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DA8E" w14:textId="39852274" w:rsidR="006915DE" w:rsidRDefault="006915DE" w:rsidP="006915DE">
      <w:pPr>
        <w:pStyle w:val="Sinespaciado"/>
        <w:jc w:val="center"/>
        <w:rPr>
          <w:b/>
          <w:bCs/>
          <w:color w:val="002060"/>
          <w:sz w:val="32"/>
          <w:szCs w:val="32"/>
        </w:rPr>
      </w:pPr>
      <w:r w:rsidRPr="003B2B47">
        <w:rPr>
          <w:b/>
          <w:bCs/>
          <w:color w:val="002060"/>
          <w:sz w:val="32"/>
          <w:szCs w:val="32"/>
        </w:rPr>
        <w:t xml:space="preserve">I CONGRESO </w:t>
      </w:r>
      <w:r w:rsidR="00916141">
        <w:rPr>
          <w:b/>
          <w:bCs/>
          <w:color w:val="002060"/>
          <w:sz w:val="32"/>
          <w:szCs w:val="32"/>
        </w:rPr>
        <w:t xml:space="preserve">NACIONAL DE </w:t>
      </w:r>
      <w:r w:rsidRPr="003B2B47">
        <w:rPr>
          <w:b/>
          <w:bCs/>
          <w:color w:val="002060"/>
          <w:sz w:val="32"/>
          <w:szCs w:val="32"/>
        </w:rPr>
        <w:t xml:space="preserve">PSICOLOGÍA </w:t>
      </w:r>
      <w:r w:rsidR="00916141">
        <w:rPr>
          <w:b/>
          <w:bCs/>
          <w:color w:val="002060"/>
          <w:sz w:val="32"/>
          <w:szCs w:val="32"/>
        </w:rPr>
        <w:t>E I</w:t>
      </w:r>
      <w:r w:rsidRPr="003B2B47">
        <w:rPr>
          <w:b/>
          <w:bCs/>
          <w:color w:val="002060"/>
          <w:sz w:val="32"/>
          <w:szCs w:val="32"/>
        </w:rPr>
        <w:t>NTERCULTURALIDAD</w:t>
      </w:r>
    </w:p>
    <w:p w14:paraId="028EE719" w14:textId="77777777" w:rsidR="00ED7C05" w:rsidRDefault="00ED7C05" w:rsidP="00ED7C05">
      <w:pPr>
        <w:pStyle w:val="Sinespaciado"/>
        <w:jc w:val="center"/>
        <w:rPr>
          <w:color w:val="002060"/>
        </w:rPr>
      </w:pPr>
      <w:r>
        <w:rPr>
          <w:color w:val="002060"/>
        </w:rPr>
        <w:t>5, 6 y 7 de noviembre de 2026, Cali</w:t>
      </w:r>
    </w:p>
    <w:p w14:paraId="6F778275" w14:textId="77777777" w:rsidR="005C56F1" w:rsidRPr="003B2B47" w:rsidRDefault="005C56F1" w:rsidP="00955774">
      <w:pPr>
        <w:pStyle w:val="Textoindependiente"/>
        <w:spacing w:before="210"/>
        <w:rPr>
          <w:color w:val="002060"/>
        </w:rPr>
      </w:pPr>
      <w:r w:rsidRPr="003B2B47">
        <w:rPr>
          <w:color w:val="002060"/>
        </w:rPr>
        <w:t>Formatos</w:t>
      </w:r>
      <w:r w:rsidRPr="003B2B47">
        <w:rPr>
          <w:color w:val="002060"/>
          <w:spacing w:val="-5"/>
        </w:rPr>
        <w:t xml:space="preserve"> </w:t>
      </w:r>
      <w:r w:rsidRPr="003B2B47">
        <w:rPr>
          <w:color w:val="002060"/>
        </w:rPr>
        <w:t>Oficiales</w:t>
      </w:r>
      <w:r w:rsidRPr="003B2B47">
        <w:rPr>
          <w:color w:val="002060"/>
          <w:spacing w:val="-4"/>
        </w:rPr>
        <w:t xml:space="preserve"> </w:t>
      </w:r>
      <w:r w:rsidRPr="003B2B47">
        <w:rPr>
          <w:color w:val="002060"/>
        </w:rPr>
        <w:t>de</w:t>
      </w:r>
      <w:r w:rsidRPr="003B2B47">
        <w:rPr>
          <w:color w:val="002060"/>
          <w:spacing w:val="-4"/>
        </w:rPr>
        <w:t xml:space="preserve"> </w:t>
      </w:r>
      <w:r w:rsidRPr="003B2B47">
        <w:rPr>
          <w:color w:val="002060"/>
        </w:rPr>
        <w:t>Aplicación</w:t>
      </w:r>
      <w:r w:rsidRPr="003B2B47">
        <w:rPr>
          <w:color w:val="002060"/>
          <w:spacing w:val="-5"/>
        </w:rPr>
        <w:t xml:space="preserve"> </w:t>
      </w:r>
      <w:r w:rsidRPr="003B2B47">
        <w:rPr>
          <w:color w:val="002060"/>
        </w:rPr>
        <w:t>y</w:t>
      </w:r>
      <w:r w:rsidRPr="003B2B47">
        <w:rPr>
          <w:color w:val="002060"/>
          <w:spacing w:val="-4"/>
        </w:rPr>
        <w:t xml:space="preserve"> </w:t>
      </w:r>
      <w:r w:rsidRPr="003B2B47">
        <w:rPr>
          <w:color w:val="002060"/>
        </w:rPr>
        <w:t>Envío</w:t>
      </w:r>
      <w:r w:rsidRPr="003B2B47">
        <w:rPr>
          <w:color w:val="002060"/>
          <w:spacing w:val="-4"/>
        </w:rPr>
        <w:t xml:space="preserve"> </w:t>
      </w:r>
      <w:r w:rsidRPr="003B2B47">
        <w:rPr>
          <w:color w:val="002060"/>
        </w:rPr>
        <w:t>de</w:t>
      </w:r>
      <w:r w:rsidRPr="003B2B47">
        <w:rPr>
          <w:color w:val="002060"/>
          <w:spacing w:val="-4"/>
        </w:rPr>
        <w:t xml:space="preserve"> </w:t>
      </w:r>
      <w:r w:rsidRPr="003B2B47">
        <w:rPr>
          <w:color w:val="002060"/>
          <w:spacing w:val="-2"/>
        </w:rPr>
        <w:t>Propuestas</w:t>
      </w:r>
    </w:p>
    <w:p w14:paraId="402AF433" w14:textId="4DA7B757" w:rsidR="008749B1" w:rsidRPr="003B2B47" w:rsidRDefault="005C56F1" w:rsidP="008749B1">
      <w:pPr>
        <w:spacing w:line="312" w:lineRule="auto"/>
        <w:ind w:left="142"/>
        <w:rPr>
          <w:i/>
          <w:color w:val="002060"/>
          <w:sz w:val="18"/>
        </w:rPr>
      </w:pPr>
      <w:r w:rsidRPr="003B2B47">
        <w:rPr>
          <w:i/>
          <w:color w:val="002060"/>
          <w:sz w:val="18"/>
        </w:rPr>
        <w:t>Organizan: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Comité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Permanente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de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Política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Pública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en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Asuntos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Étnicos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e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Interculturalidad</w:t>
      </w:r>
      <w:r w:rsidR="00955774">
        <w:rPr>
          <w:i/>
          <w:color w:val="002060"/>
          <w:sz w:val="18"/>
        </w:rPr>
        <w:t>,</w:t>
      </w:r>
      <w:r w:rsidRPr="003B2B47">
        <w:rPr>
          <w:i/>
          <w:color w:val="002060"/>
          <w:spacing w:val="-5"/>
          <w:sz w:val="18"/>
        </w:rPr>
        <w:t xml:space="preserve"> </w:t>
      </w:r>
      <w:r w:rsidR="008749B1" w:rsidRPr="003B2B47">
        <w:rPr>
          <w:i/>
          <w:color w:val="002060"/>
          <w:sz w:val="18"/>
        </w:rPr>
        <w:t>Capítulo Valle</w:t>
      </w:r>
      <w:r w:rsidR="008749B1">
        <w:rPr>
          <w:i/>
          <w:color w:val="002060"/>
          <w:sz w:val="18"/>
        </w:rPr>
        <w:t xml:space="preserve"> del</w:t>
      </w:r>
    </w:p>
    <w:p w14:paraId="755C3892" w14:textId="1FA770A6" w:rsidR="007A242B" w:rsidRDefault="008749B1" w:rsidP="007A242B">
      <w:pPr>
        <w:spacing w:line="312" w:lineRule="auto"/>
        <w:ind w:left="142"/>
        <w:rPr>
          <w:i/>
          <w:color w:val="002060"/>
          <w:sz w:val="18"/>
        </w:rPr>
      </w:pPr>
      <w:r>
        <w:rPr>
          <w:i/>
          <w:color w:val="002060"/>
          <w:spacing w:val="-5"/>
          <w:sz w:val="18"/>
        </w:rPr>
        <w:t xml:space="preserve"> </w:t>
      </w:r>
      <w:r w:rsidR="005C56F1" w:rsidRPr="003B2B47">
        <w:rPr>
          <w:i/>
          <w:color w:val="002060"/>
          <w:sz w:val="18"/>
        </w:rPr>
        <w:t>Colegio</w:t>
      </w:r>
      <w:r w:rsidR="005C56F1" w:rsidRPr="003B2B47">
        <w:rPr>
          <w:i/>
          <w:color w:val="002060"/>
          <w:spacing w:val="-5"/>
          <w:sz w:val="18"/>
        </w:rPr>
        <w:t xml:space="preserve"> </w:t>
      </w:r>
      <w:r w:rsidR="005C56F1" w:rsidRPr="003B2B47">
        <w:rPr>
          <w:i/>
          <w:color w:val="002060"/>
          <w:sz w:val="18"/>
        </w:rPr>
        <w:t>Colombiano</w:t>
      </w:r>
      <w:r w:rsidR="005C56F1" w:rsidRPr="003B2B47">
        <w:rPr>
          <w:i/>
          <w:color w:val="002060"/>
          <w:spacing w:val="-5"/>
          <w:sz w:val="18"/>
        </w:rPr>
        <w:t xml:space="preserve"> </w:t>
      </w:r>
      <w:r w:rsidR="005C56F1" w:rsidRPr="003B2B47">
        <w:rPr>
          <w:i/>
          <w:color w:val="002060"/>
          <w:sz w:val="18"/>
        </w:rPr>
        <w:t>de</w:t>
      </w:r>
      <w:r w:rsidR="005C56F1" w:rsidRPr="003B2B47">
        <w:rPr>
          <w:i/>
          <w:color w:val="002060"/>
          <w:spacing w:val="-5"/>
          <w:sz w:val="18"/>
        </w:rPr>
        <w:t xml:space="preserve"> </w:t>
      </w:r>
      <w:r w:rsidR="005C56F1" w:rsidRPr="003B2B47">
        <w:rPr>
          <w:i/>
          <w:color w:val="002060"/>
          <w:sz w:val="18"/>
        </w:rPr>
        <w:t>Psicólogos (COLPSIC)</w:t>
      </w:r>
      <w:r w:rsidR="00955774">
        <w:rPr>
          <w:i/>
          <w:color w:val="002060"/>
          <w:sz w:val="18"/>
        </w:rPr>
        <w:t xml:space="preserve"> </w:t>
      </w:r>
      <w:r w:rsidR="00955774" w:rsidRPr="003B2B47">
        <w:rPr>
          <w:i/>
          <w:color w:val="002060"/>
          <w:sz w:val="18"/>
        </w:rPr>
        <w:t>&amp;</w:t>
      </w:r>
      <w:r w:rsidR="00955774">
        <w:rPr>
          <w:i/>
          <w:color w:val="002060"/>
          <w:sz w:val="18"/>
        </w:rPr>
        <w:t xml:space="preserve"> Universidad del Valle </w:t>
      </w:r>
    </w:p>
    <w:p w14:paraId="730BBD88" w14:textId="75995C0E" w:rsidR="007A242B" w:rsidRDefault="00955774" w:rsidP="007A242B">
      <w:pPr>
        <w:spacing w:line="312" w:lineRule="auto"/>
        <w:ind w:left="142"/>
        <w:rPr>
          <w:i/>
          <w:color w:val="002060"/>
          <w:sz w:val="18"/>
        </w:rPr>
      </w:pPr>
      <w:r w:rsidRPr="003B2B47">
        <w:rPr>
          <w:noProof/>
          <w:color w:val="00206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CC981" wp14:editId="76AB8504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5593080" cy="1404620"/>
                <wp:effectExtent l="0" t="0" r="26670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A0AA" w14:textId="1B046161" w:rsidR="005C56F1" w:rsidRPr="00955774" w:rsidRDefault="005C56F1" w:rsidP="005C56F1">
                            <w:pPr>
                              <w:spacing w:before="172" w:line="312" w:lineRule="auto"/>
                              <w:ind w:left="194"/>
                              <w:rPr>
                                <w:rFonts w:ascii="Arial" w:eastAsia="Arial" w:hAnsi="Arial" w:cs="Arial"/>
                                <w:color w:val="002060"/>
                                <w:sz w:val="18"/>
                                <w:szCs w:val="20"/>
                                <w:lang w:val="es-ES" w:eastAsia="en-US"/>
                              </w:rPr>
                            </w:pPr>
                            <w:r w:rsidRPr="00955774">
                              <w:rPr>
                                <w:rFonts w:ascii="Arial" w:eastAsia="Arial" w:hAnsi="Arial" w:cs="Arial"/>
                                <w:color w:val="002060"/>
                                <w:sz w:val="18"/>
                                <w:szCs w:val="20"/>
                                <w:lang w:val="es-ES" w:eastAsia="en-US"/>
                              </w:rPr>
                              <w:t>Instrucciones Generales: Por favor, seleccione el formato correspondiente a la modalidad de su elección (Ponencia Académica, Experiencia Territorial o Video Corto). Diligencie todos los campos de forma clara y concisa. Las propuestas deben inscribirse obligatoriamente en uno de los 5 ejes temáticos del Congreso.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CC9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3pt;width:440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" fillcolor="#daeef3 [664]" strokecolor="#1f497d [3215]">
                <v:textbox style="mso-fit-shape-to-text:t">
                  <w:txbxContent>
                    <w:p w14:paraId="05B4A0AA" w14:textId="1B046161" w:rsidR="005C56F1" w:rsidRPr="00955774" w:rsidRDefault="005C56F1" w:rsidP="005C56F1">
                      <w:pPr>
                        <w:spacing w:before="172" w:line="312" w:lineRule="auto"/>
                        <w:ind w:left="194"/>
                        <w:rPr>
                          <w:rFonts w:ascii="Arial" w:eastAsia="Arial" w:hAnsi="Arial" w:cs="Arial"/>
                          <w:color w:val="002060"/>
                          <w:sz w:val="18"/>
                          <w:szCs w:val="20"/>
                          <w:lang w:val="es-ES" w:eastAsia="en-US"/>
                        </w:rPr>
                      </w:pPr>
                      <w:r w:rsidRPr="00955774">
                        <w:rPr>
                          <w:rFonts w:ascii="Arial" w:eastAsia="Arial" w:hAnsi="Arial" w:cs="Arial"/>
                          <w:color w:val="002060"/>
                          <w:sz w:val="18"/>
                          <w:szCs w:val="20"/>
                          <w:lang w:val="es-ES" w:eastAsia="en-US"/>
                        </w:rPr>
                        <w:t>Instrucciones Generales: Por favor, seleccione el formato correspondiente a la modalidad de su elección (Ponencia Académica, Experiencia Territorial o Video Corto). Diligencie todos los campos de forma clara y concisa. Las propuestas deben inscribirse obligatoriamente en uno de los 5 ejes temáticos del Congreso.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242B">
        <w:rPr>
          <w:i/>
          <w:color w:val="002060"/>
          <w:sz w:val="18"/>
        </w:rPr>
        <w:t xml:space="preserve">Apoya: Red de Programas de Psicología del Suroccidente </w:t>
      </w:r>
    </w:p>
    <w:p w14:paraId="6BC4943B" w14:textId="7C8C1FA7" w:rsidR="005C56F1" w:rsidRPr="003B2B47" w:rsidRDefault="005C56F1" w:rsidP="006915DE">
      <w:pPr>
        <w:pStyle w:val="Sinespaciado"/>
        <w:jc w:val="center"/>
        <w:rPr>
          <w:color w:val="002060"/>
          <w:sz w:val="32"/>
          <w:szCs w:val="32"/>
        </w:rPr>
      </w:pPr>
    </w:p>
    <w:p w14:paraId="15080F52" w14:textId="3897D745" w:rsidR="009D1B9E" w:rsidRDefault="005C56F1" w:rsidP="005F7207">
      <w:pPr>
        <w:pStyle w:val="Sinespaciado"/>
        <w:rPr>
          <w:b/>
          <w:bCs/>
          <w:color w:val="002060"/>
        </w:rPr>
      </w:pPr>
      <w:r w:rsidRPr="00955774">
        <w:rPr>
          <w:b/>
          <w:bCs/>
          <w:color w:val="002060"/>
        </w:rPr>
        <w:t>Ejes Temáticos del Congreso</w:t>
      </w:r>
    </w:p>
    <w:p w14:paraId="342A4157" w14:textId="77777777" w:rsidR="00955774" w:rsidRPr="00955774" w:rsidRDefault="00955774" w:rsidP="005F7207">
      <w:pPr>
        <w:pStyle w:val="Sinespaciado"/>
        <w:rPr>
          <w:b/>
          <w:bCs/>
          <w:color w:val="002060"/>
        </w:rPr>
      </w:pPr>
    </w:p>
    <w:p w14:paraId="7DEDDBFF" w14:textId="617CB04B" w:rsidR="005C56F1" w:rsidRPr="003B2B47" w:rsidRDefault="005C56F1" w:rsidP="005F7207">
      <w:pPr>
        <w:pStyle w:val="Sinespaciado"/>
        <w:rPr>
          <w:color w:val="002060"/>
          <w:spacing w:val="-2"/>
          <w:sz w:val="20"/>
        </w:rPr>
      </w:pPr>
      <w:r w:rsidRPr="003B2B47">
        <w:rPr>
          <w:color w:val="002060"/>
          <w:sz w:val="20"/>
        </w:rPr>
        <w:t>Al</w:t>
      </w:r>
      <w:r w:rsidRPr="003B2B47">
        <w:rPr>
          <w:color w:val="002060"/>
          <w:spacing w:val="-7"/>
          <w:sz w:val="20"/>
        </w:rPr>
        <w:t xml:space="preserve"> </w:t>
      </w:r>
      <w:r w:rsidRPr="003B2B47">
        <w:rPr>
          <w:color w:val="002060"/>
          <w:sz w:val="20"/>
        </w:rPr>
        <w:t>diligenciar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su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formato,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marque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únicamente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el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eje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temático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principal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en</w:t>
      </w:r>
      <w:r w:rsidRPr="003B2B47">
        <w:rPr>
          <w:color w:val="002060"/>
          <w:spacing w:val="-7"/>
          <w:sz w:val="20"/>
        </w:rPr>
        <w:t xml:space="preserve"> </w:t>
      </w:r>
      <w:r w:rsidRPr="003B2B47">
        <w:rPr>
          <w:color w:val="002060"/>
          <w:sz w:val="20"/>
        </w:rPr>
        <w:t>el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cual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se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adscribe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su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pacing w:val="-2"/>
          <w:sz w:val="20"/>
        </w:rPr>
        <w:t>propuesta</w:t>
      </w:r>
    </w:p>
    <w:tbl>
      <w:tblPr>
        <w:tblStyle w:val="TableNormal"/>
        <w:tblW w:w="5000" w:type="pct"/>
        <w:tblInd w:w="0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ook w:val="01E0" w:firstRow="1" w:lastRow="1" w:firstColumn="1" w:lastColumn="1" w:noHBand="0" w:noVBand="0"/>
      </w:tblPr>
      <w:tblGrid>
        <w:gridCol w:w="2080"/>
        <w:gridCol w:w="6742"/>
      </w:tblGrid>
      <w:tr w:rsidR="003B2B47" w:rsidRPr="003B2B47" w14:paraId="79087E33" w14:textId="77777777" w:rsidTr="00916141">
        <w:trPr>
          <w:trHeight w:val="503"/>
        </w:trPr>
        <w:tc>
          <w:tcPr>
            <w:tcW w:w="1179" w:type="pct"/>
            <w:shd w:val="clear" w:color="auto" w:fill="F6F9FB"/>
          </w:tcPr>
          <w:p w14:paraId="70C874E0" w14:textId="77777777" w:rsidR="005C56F1" w:rsidRPr="003B2B47" w:rsidRDefault="005C56F1" w:rsidP="00EC53E6">
            <w:pPr>
              <w:pStyle w:val="TableParagraph"/>
              <w:spacing w:before="97"/>
              <w:ind w:left="14"/>
              <w:jc w:val="center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pacing w:val="-2"/>
                <w:sz w:val="19"/>
              </w:rPr>
              <w:t>Selección</w:t>
            </w:r>
          </w:p>
        </w:tc>
        <w:tc>
          <w:tcPr>
            <w:tcW w:w="3821" w:type="pct"/>
            <w:shd w:val="clear" w:color="auto" w:fill="F6F9FB"/>
          </w:tcPr>
          <w:p w14:paraId="5538A46B" w14:textId="77777777" w:rsidR="005C56F1" w:rsidRPr="003B2B47" w:rsidRDefault="005C56F1" w:rsidP="00EC53E6">
            <w:pPr>
              <w:pStyle w:val="TableParagraph"/>
              <w:spacing w:before="97" w:line="312" w:lineRule="auto"/>
              <w:ind w:right="126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Eje</w:t>
            </w:r>
            <w:r w:rsidRPr="003B2B47">
              <w:rPr>
                <w:b/>
                <w:color w:val="002060"/>
                <w:spacing w:val="-14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Temático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y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Líneas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 xml:space="preserve">de </w:t>
            </w:r>
            <w:r w:rsidRPr="003B2B47">
              <w:rPr>
                <w:b/>
                <w:color w:val="002060"/>
                <w:spacing w:val="-2"/>
                <w:sz w:val="19"/>
              </w:rPr>
              <w:t>Discusión</w:t>
            </w:r>
          </w:p>
        </w:tc>
      </w:tr>
      <w:tr w:rsidR="003B2B47" w:rsidRPr="003B2B47" w14:paraId="79ECD12B" w14:textId="77777777" w:rsidTr="005C56F1">
        <w:trPr>
          <w:trHeight w:val="1064"/>
        </w:trPr>
        <w:tc>
          <w:tcPr>
            <w:tcW w:w="1179" w:type="pct"/>
          </w:tcPr>
          <w:p w14:paraId="55DE68DB" w14:textId="77777777" w:rsidR="005C56F1" w:rsidRPr="003B2B47" w:rsidRDefault="005C56F1" w:rsidP="00EC53E6">
            <w:pPr>
              <w:pStyle w:val="TableParagraph"/>
              <w:spacing w:before="98"/>
              <w:ind w:left="14"/>
              <w:jc w:val="center"/>
              <w:rPr>
                <w:color w:val="002060"/>
                <w:sz w:val="20"/>
              </w:rPr>
            </w:pPr>
            <w:r w:rsidRPr="003B2B47">
              <w:rPr>
                <w:color w:val="002060"/>
                <w:sz w:val="20"/>
              </w:rPr>
              <w:t>[</w:t>
            </w:r>
            <w:r w:rsidRPr="003B2B47">
              <w:rPr>
                <w:color w:val="002060"/>
                <w:spacing w:val="27"/>
                <w:sz w:val="20"/>
              </w:rPr>
              <w:t xml:space="preserve">  </w:t>
            </w:r>
            <w:r w:rsidRPr="003B2B47">
              <w:rPr>
                <w:color w:val="002060"/>
                <w:spacing w:val="-10"/>
                <w:sz w:val="20"/>
              </w:rPr>
              <w:t>]</w:t>
            </w:r>
          </w:p>
        </w:tc>
        <w:tc>
          <w:tcPr>
            <w:tcW w:w="3821" w:type="pct"/>
          </w:tcPr>
          <w:p w14:paraId="50697CFD" w14:textId="77777777" w:rsidR="005C56F1" w:rsidRPr="003B2B47" w:rsidRDefault="005C56F1" w:rsidP="00EC53E6">
            <w:pPr>
              <w:pStyle w:val="TableParagraph"/>
              <w:spacing w:before="98" w:line="312" w:lineRule="auto"/>
              <w:ind w:right="126"/>
              <w:jc w:val="both"/>
              <w:rPr>
                <w:color w:val="002060"/>
                <w:sz w:val="20"/>
              </w:rPr>
            </w:pPr>
            <w:r w:rsidRPr="003B2B47">
              <w:rPr>
                <w:b/>
                <w:color w:val="002060"/>
                <w:sz w:val="20"/>
              </w:rPr>
              <w:t xml:space="preserve">Eje 1. Interculturalidad, Territorio y Gobernanza: </w:t>
            </w:r>
            <w:r w:rsidRPr="003B2B47">
              <w:rPr>
                <w:color w:val="002060"/>
                <w:sz w:val="20"/>
              </w:rPr>
              <w:t>Políticas públicas, territorialidad, soberanías, gobernanza comunitaria, derechos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humanos,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 xml:space="preserve">justicia social, ruralidad y justicia </w:t>
            </w:r>
            <w:r w:rsidRPr="003B2B47">
              <w:rPr>
                <w:color w:val="002060"/>
                <w:spacing w:val="-2"/>
                <w:sz w:val="20"/>
              </w:rPr>
              <w:t>propia.</w:t>
            </w:r>
          </w:p>
        </w:tc>
      </w:tr>
      <w:tr w:rsidR="003B2B47" w:rsidRPr="003B2B47" w14:paraId="34081E13" w14:textId="77777777" w:rsidTr="005C56F1">
        <w:trPr>
          <w:trHeight w:val="1121"/>
        </w:trPr>
        <w:tc>
          <w:tcPr>
            <w:tcW w:w="1179" w:type="pct"/>
          </w:tcPr>
          <w:p w14:paraId="0D2167F8" w14:textId="77777777" w:rsidR="005C56F1" w:rsidRPr="003B2B47" w:rsidRDefault="005C56F1" w:rsidP="00EC53E6">
            <w:pPr>
              <w:pStyle w:val="TableParagraph"/>
              <w:spacing w:before="98"/>
              <w:ind w:left="14"/>
              <w:jc w:val="center"/>
              <w:rPr>
                <w:color w:val="002060"/>
                <w:sz w:val="20"/>
              </w:rPr>
            </w:pPr>
            <w:r w:rsidRPr="003B2B47">
              <w:rPr>
                <w:color w:val="002060"/>
                <w:sz w:val="20"/>
              </w:rPr>
              <w:t>[</w:t>
            </w:r>
            <w:r w:rsidRPr="003B2B47">
              <w:rPr>
                <w:color w:val="002060"/>
                <w:spacing w:val="27"/>
                <w:sz w:val="20"/>
              </w:rPr>
              <w:t xml:space="preserve">  </w:t>
            </w:r>
            <w:r w:rsidRPr="003B2B47">
              <w:rPr>
                <w:color w:val="002060"/>
                <w:spacing w:val="-10"/>
                <w:sz w:val="20"/>
              </w:rPr>
              <w:t>]</w:t>
            </w:r>
          </w:p>
        </w:tc>
        <w:tc>
          <w:tcPr>
            <w:tcW w:w="3821" w:type="pct"/>
          </w:tcPr>
          <w:p w14:paraId="559E469F" w14:textId="77777777" w:rsidR="005C56F1" w:rsidRPr="003B2B47" w:rsidRDefault="005C56F1" w:rsidP="00EC53E6">
            <w:pPr>
              <w:pStyle w:val="TableParagraph"/>
              <w:spacing w:before="98" w:line="312" w:lineRule="auto"/>
              <w:ind w:right="126"/>
              <w:jc w:val="both"/>
              <w:rPr>
                <w:color w:val="002060"/>
                <w:sz w:val="20"/>
              </w:rPr>
            </w:pPr>
            <w:r w:rsidRPr="003B2B47">
              <w:rPr>
                <w:b/>
                <w:color w:val="002060"/>
                <w:sz w:val="20"/>
              </w:rPr>
              <w:t xml:space="preserve">Eje 2. Salud, Bienestar y Sistemas de Cuidado: </w:t>
            </w:r>
            <w:r w:rsidRPr="003B2B47">
              <w:rPr>
                <w:color w:val="002060"/>
                <w:sz w:val="20"/>
              </w:rPr>
              <w:t>Racismo y salud mental, violencias estructurales, convergencia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de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 xml:space="preserve">medicinas tradicionales, sabidurías ancestrales y psicologías </w:t>
            </w:r>
            <w:r w:rsidRPr="003B2B47">
              <w:rPr>
                <w:color w:val="002060"/>
                <w:spacing w:val="-2"/>
                <w:sz w:val="20"/>
              </w:rPr>
              <w:t>propias.</w:t>
            </w:r>
          </w:p>
        </w:tc>
      </w:tr>
      <w:tr w:rsidR="003B2B47" w:rsidRPr="003B2B47" w14:paraId="14AA6C4D" w14:textId="77777777" w:rsidTr="005C56F1">
        <w:trPr>
          <w:trHeight w:val="1109"/>
        </w:trPr>
        <w:tc>
          <w:tcPr>
            <w:tcW w:w="1179" w:type="pct"/>
          </w:tcPr>
          <w:p w14:paraId="3676905A" w14:textId="77777777" w:rsidR="005C56F1" w:rsidRPr="003B2B47" w:rsidRDefault="005C56F1" w:rsidP="00EC53E6">
            <w:pPr>
              <w:pStyle w:val="TableParagraph"/>
              <w:spacing w:before="98"/>
              <w:ind w:left="14"/>
              <w:jc w:val="center"/>
              <w:rPr>
                <w:color w:val="002060"/>
                <w:sz w:val="20"/>
              </w:rPr>
            </w:pPr>
            <w:r w:rsidRPr="003B2B47">
              <w:rPr>
                <w:color w:val="002060"/>
                <w:sz w:val="20"/>
              </w:rPr>
              <w:t>[</w:t>
            </w:r>
            <w:r w:rsidRPr="003B2B47">
              <w:rPr>
                <w:color w:val="002060"/>
                <w:spacing w:val="27"/>
                <w:sz w:val="20"/>
              </w:rPr>
              <w:t xml:space="preserve">  </w:t>
            </w:r>
            <w:r w:rsidRPr="003B2B47">
              <w:rPr>
                <w:color w:val="002060"/>
                <w:spacing w:val="-10"/>
                <w:sz w:val="20"/>
              </w:rPr>
              <w:t>]</w:t>
            </w:r>
          </w:p>
        </w:tc>
        <w:tc>
          <w:tcPr>
            <w:tcW w:w="3821" w:type="pct"/>
          </w:tcPr>
          <w:p w14:paraId="7D8C912D" w14:textId="77777777" w:rsidR="005C56F1" w:rsidRPr="003B2B47" w:rsidRDefault="005C56F1" w:rsidP="00EC53E6">
            <w:pPr>
              <w:pStyle w:val="TableParagraph"/>
              <w:spacing w:before="98" w:line="312" w:lineRule="auto"/>
              <w:ind w:right="126"/>
              <w:jc w:val="both"/>
              <w:rPr>
                <w:color w:val="002060"/>
                <w:sz w:val="20"/>
              </w:rPr>
            </w:pPr>
            <w:r w:rsidRPr="003B2B47">
              <w:rPr>
                <w:b/>
                <w:color w:val="002060"/>
                <w:sz w:val="20"/>
              </w:rPr>
              <w:t>Eje</w:t>
            </w:r>
            <w:r w:rsidRPr="003B2B47">
              <w:rPr>
                <w:b/>
                <w:color w:val="002060"/>
                <w:spacing w:val="-1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3.</w:t>
            </w:r>
            <w:r w:rsidRPr="003B2B47">
              <w:rPr>
                <w:b/>
                <w:color w:val="002060"/>
                <w:spacing w:val="-1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Educación,</w:t>
            </w:r>
            <w:r w:rsidRPr="003B2B47">
              <w:rPr>
                <w:b/>
                <w:color w:val="002060"/>
                <w:spacing w:val="-1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Lenguaje</w:t>
            </w:r>
            <w:r w:rsidRPr="003B2B47">
              <w:rPr>
                <w:b/>
                <w:color w:val="002060"/>
                <w:spacing w:val="-1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 xml:space="preserve">y </w:t>
            </w:r>
            <w:r w:rsidRPr="003B2B47">
              <w:rPr>
                <w:b/>
                <w:color w:val="002060"/>
                <w:spacing w:val="-2"/>
                <w:sz w:val="20"/>
              </w:rPr>
              <w:t xml:space="preserve">Epistemologías </w:t>
            </w:r>
            <w:r w:rsidRPr="003B2B47">
              <w:rPr>
                <w:b/>
                <w:color w:val="002060"/>
                <w:sz w:val="20"/>
              </w:rPr>
              <w:t xml:space="preserve">Interculturales: </w:t>
            </w:r>
            <w:r w:rsidRPr="003B2B47">
              <w:rPr>
                <w:color w:val="002060"/>
                <w:sz w:val="20"/>
              </w:rPr>
              <w:t xml:space="preserve">Enfoques en educación formal/no formal, prácticas pedagógicas territoriales, oralidad, traducción cultural e infancia/ </w:t>
            </w:r>
            <w:r w:rsidRPr="003B2B47">
              <w:rPr>
                <w:color w:val="002060"/>
                <w:spacing w:val="-2"/>
                <w:sz w:val="20"/>
              </w:rPr>
              <w:t>juventud.</w:t>
            </w:r>
          </w:p>
        </w:tc>
      </w:tr>
      <w:tr w:rsidR="003B2B47" w:rsidRPr="003B2B47" w14:paraId="32000946" w14:textId="77777777" w:rsidTr="005C56F1">
        <w:trPr>
          <w:trHeight w:val="1111"/>
        </w:trPr>
        <w:tc>
          <w:tcPr>
            <w:tcW w:w="1179" w:type="pct"/>
          </w:tcPr>
          <w:p w14:paraId="690990AD" w14:textId="77777777" w:rsidR="005C56F1" w:rsidRPr="003B2B47" w:rsidRDefault="005C56F1" w:rsidP="00EC53E6">
            <w:pPr>
              <w:pStyle w:val="TableParagraph"/>
              <w:spacing w:before="98"/>
              <w:ind w:left="14"/>
              <w:jc w:val="center"/>
              <w:rPr>
                <w:color w:val="002060"/>
                <w:sz w:val="20"/>
              </w:rPr>
            </w:pPr>
            <w:r w:rsidRPr="003B2B47">
              <w:rPr>
                <w:color w:val="002060"/>
                <w:sz w:val="20"/>
              </w:rPr>
              <w:t>[</w:t>
            </w:r>
            <w:r w:rsidRPr="003B2B47">
              <w:rPr>
                <w:color w:val="002060"/>
                <w:spacing w:val="27"/>
                <w:sz w:val="20"/>
              </w:rPr>
              <w:t xml:space="preserve">  </w:t>
            </w:r>
            <w:r w:rsidRPr="003B2B47">
              <w:rPr>
                <w:color w:val="002060"/>
                <w:spacing w:val="-10"/>
                <w:sz w:val="20"/>
              </w:rPr>
              <w:t>]</w:t>
            </w:r>
          </w:p>
        </w:tc>
        <w:tc>
          <w:tcPr>
            <w:tcW w:w="3821" w:type="pct"/>
          </w:tcPr>
          <w:p w14:paraId="2F001A5C" w14:textId="77777777" w:rsidR="005C56F1" w:rsidRPr="003B2B47" w:rsidRDefault="005C56F1" w:rsidP="00EC53E6">
            <w:pPr>
              <w:pStyle w:val="TableParagraph"/>
              <w:spacing w:before="98" w:line="312" w:lineRule="auto"/>
              <w:ind w:right="126"/>
              <w:jc w:val="both"/>
              <w:rPr>
                <w:color w:val="002060"/>
                <w:sz w:val="20"/>
              </w:rPr>
            </w:pPr>
            <w:r w:rsidRPr="003B2B47">
              <w:rPr>
                <w:b/>
                <w:color w:val="002060"/>
                <w:sz w:val="20"/>
              </w:rPr>
              <w:t xml:space="preserve">Eje 4. Memoria, Paz y Transformación de Conflictos: </w:t>
            </w:r>
            <w:r w:rsidRPr="003B2B47">
              <w:rPr>
                <w:color w:val="002060"/>
                <w:sz w:val="20"/>
              </w:rPr>
              <w:t>Construcción de paz territorial, prácticas restaurativas, sanación colectiva,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memoria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histórica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 xml:space="preserve">y resistencia cultural ante el </w:t>
            </w:r>
            <w:r w:rsidRPr="003B2B47">
              <w:rPr>
                <w:color w:val="002060"/>
                <w:spacing w:val="-2"/>
                <w:sz w:val="20"/>
              </w:rPr>
              <w:t>conflicto.</w:t>
            </w:r>
          </w:p>
        </w:tc>
      </w:tr>
      <w:tr w:rsidR="003B2B47" w:rsidRPr="003B2B47" w14:paraId="7B50DD76" w14:textId="77777777" w:rsidTr="00955774">
        <w:trPr>
          <w:trHeight w:val="837"/>
        </w:trPr>
        <w:tc>
          <w:tcPr>
            <w:tcW w:w="1179" w:type="pct"/>
          </w:tcPr>
          <w:p w14:paraId="467091B4" w14:textId="77777777" w:rsidR="005C56F1" w:rsidRPr="003B2B47" w:rsidRDefault="005C56F1" w:rsidP="00EC53E6">
            <w:pPr>
              <w:pStyle w:val="TableParagraph"/>
              <w:spacing w:before="98"/>
              <w:ind w:left="14"/>
              <w:jc w:val="center"/>
              <w:rPr>
                <w:color w:val="002060"/>
                <w:sz w:val="20"/>
              </w:rPr>
            </w:pPr>
            <w:r w:rsidRPr="003B2B47">
              <w:rPr>
                <w:color w:val="002060"/>
                <w:sz w:val="20"/>
              </w:rPr>
              <w:lastRenderedPageBreak/>
              <w:t>[</w:t>
            </w:r>
            <w:r w:rsidRPr="003B2B47">
              <w:rPr>
                <w:color w:val="002060"/>
                <w:spacing w:val="27"/>
                <w:sz w:val="20"/>
              </w:rPr>
              <w:t xml:space="preserve">  </w:t>
            </w:r>
            <w:r w:rsidRPr="003B2B47">
              <w:rPr>
                <w:color w:val="002060"/>
                <w:spacing w:val="-10"/>
                <w:sz w:val="20"/>
              </w:rPr>
              <w:t>]</w:t>
            </w:r>
          </w:p>
        </w:tc>
        <w:tc>
          <w:tcPr>
            <w:tcW w:w="3821" w:type="pct"/>
          </w:tcPr>
          <w:p w14:paraId="679286F9" w14:textId="77777777" w:rsidR="005C56F1" w:rsidRPr="003B2B47" w:rsidRDefault="005C56F1" w:rsidP="00EC53E6">
            <w:pPr>
              <w:pStyle w:val="TableParagraph"/>
              <w:spacing w:before="98" w:line="312" w:lineRule="auto"/>
              <w:ind w:right="126"/>
              <w:jc w:val="both"/>
              <w:rPr>
                <w:color w:val="002060"/>
                <w:sz w:val="20"/>
              </w:rPr>
            </w:pPr>
            <w:r w:rsidRPr="003B2B47">
              <w:rPr>
                <w:b/>
                <w:color w:val="002060"/>
                <w:sz w:val="20"/>
              </w:rPr>
              <w:t>Eje</w:t>
            </w:r>
            <w:r w:rsidRPr="003B2B47">
              <w:rPr>
                <w:b/>
                <w:color w:val="002060"/>
                <w:spacing w:val="-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5.</w:t>
            </w:r>
            <w:r w:rsidRPr="003B2B47">
              <w:rPr>
                <w:b/>
                <w:color w:val="002060"/>
                <w:spacing w:val="-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Movilidades,</w:t>
            </w:r>
            <w:r w:rsidRPr="003B2B47">
              <w:rPr>
                <w:b/>
                <w:color w:val="002060"/>
                <w:spacing w:val="-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Género</w:t>
            </w:r>
            <w:r w:rsidRPr="003B2B47">
              <w:rPr>
                <w:b/>
                <w:color w:val="002060"/>
                <w:spacing w:val="-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 xml:space="preserve">y Diversidades: </w:t>
            </w:r>
            <w:r w:rsidRPr="003B2B47">
              <w:rPr>
                <w:color w:val="002060"/>
                <w:sz w:val="20"/>
              </w:rPr>
              <w:t>Migración e integración intercultural, género,</w:t>
            </w:r>
            <w:r w:rsidRPr="003B2B47">
              <w:rPr>
                <w:color w:val="002060"/>
                <w:spacing w:val="-12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cuerpo</w:t>
            </w:r>
            <w:r w:rsidRPr="003B2B47">
              <w:rPr>
                <w:color w:val="002060"/>
                <w:spacing w:val="-12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y</w:t>
            </w:r>
            <w:r w:rsidRPr="003B2B47">
              <w:rPr>
                <w:color w:val="002060"/>
                <w:spacing w:val="-12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diversidad</w:t>
            </w:r>
            <w:r w:rsidRPr="003B2B47">
              <w:rPr>
                <w:color w:val="002060"/>
                <w:spacing w:val="-12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 xml:space="preserve">en clave intercultural, familias y dinámicas de cuidado en </w:t>
            </w:r>
            <w:r w:rsidRPr="003B2B47">
              <w:rPr>
                <w:color w:val="002060"/>
                <w:spacing w:val="-2"/>
                <w:sz w:val="20"/>
              </w:rPr>
              <w:t>movilidad.</w:t>
            </w:r>
          </w:p>
        </w:tc>
      </w:tr>
    </w:tbl>
    <w:p w14:paraId="0784128E" w14:textId="52B5C844" w:rsidR="005C56F1" w:rsidRDefault="005C56F1" w:rsidP="005F7207">
      <w:pPr>
        <w:pStyle w:val="Sinespaciado"/>
        <w:rPr>
          <w:color w:val="002060"/>
        </w:rPr>
      </w:pPr>
    </w:p>
    <w:p w14:paraId="7CDD61FA" w14:textId="1C6C721A" w:rsidR="008749B1" w:rsidRPr="00955774" w:rsidRDefault="007A242B" w:rsidP="005F7207">
      <w:pPr>
        <w:pStyle w:val="Sinespaciado"/>
        <w:rPr>
          <w:b/>
          <w:bCs/>
          <w:color w:val="002060"/>
        </w:rPr>
      </w:pPr>
      <w:r w:rsidRPr="00955774">
        <w:rPr>
          <w:b/>
          <w:bCs/>
          <w:color w:val="002060"/>
        </w:rPr>
        <w:t xml:space="preserve">FORMATO 2: PRESENTACIÓN DE EXPERIENCIAS TERRITORIALES </w:t>
      </w:r>
    </w:p>
    <w:p w14:paraId="51A80E39" w14:textId="77777777" w:rsidR="007A242B" w:rsidRDefault="007A242B" w:rsidP="007A242B">
      <w:pPr>
        <w:pStyle w:val="Textoindependiente"/>
        <w:spacing w:before="87"/>
        <w:rPr>
          <w:color w:val="495467"/>
        </w:rPr>
      </w:pPr>
    </w:p>
    <w:p w14:paraId="31EEA6AE" w14:textId="254E8DF1" w:rsidR="007A242B" w:rsidRPr="00CE3006" w:rsidRDefault="007A242B" w:rsidP="007A242B">
      <w:pPr>
        <w:pStyle w:val="Textoindependiente"/>
        <w:spacing w:before="87"/>
      </w:pPr>
      <w:r w:rsidRPr="00CE3006">
        <w:rPr>
          <w:color w:val="495467"/>
        </w:rPr>
        <w:t>Modalidad:</w:t>
      </w:r>
      <w:r w:rsidRPr="00CE3006">
        <w:rPr>
          <w:color w:val="495467"/>
          <w:spacing w:val="-4"/>
        </w:rPr>
        <w:t xml:space="preserve"> </w:t>
      </w:r>
      <w:r w:rsidRPr="00CE3006">
        <w:rPr>
          <w:color w:val="495467"/>
        </w:rPr>
        <w:t>Comunitaria</w:t>
      </w:r>
      <w:r w:rsidRPr="00CE3006">
        <w:rPr>
          <w:color w:val="495467"/>
          <w:spacing w:val="-3"/>
        </w:rPr>
        <w:t xml:space="preserve"> </w:t>
      </w:r>
      <w:r w:rsidRPr="00CE3006">
        <w:rPr>
          <w:color w:val="495467"/>
        </w:rPr>
        <w:t>y</w:t>
      </w:r>
      <w:r w:rsidRPr="00CE3006">
        <w:rPr>
          <w:color w:val="495467"/>
          <w:spacing w:val="-3"/>
        </w:rPr>
        <w:t xml:space="preserve"> </w:t>
      </w:r>
      <w:r w:rsidRPr="00CE3006">
        <w:rPr>
          <w:color w:val="495467"/>
        </w:rPr>
        <w:t>Social</w:t>
      </w:r>
      <w:r w:rsidRPr="00CE3006">
        <w:rPr>
          <w:color w:val="495467"/>
          <w:spacing w:val="-3"/>
        </w:rPr>
        <w:t xml:space="preserve"> </w:t>
      </w:r>
      <w:r w:rsidRPr="00CE3006">
        <w:rPr>
          <w:color w:val="495467"/>
        </w:rPr>
        <w:t>(Organizaciones,</w:t>
      </w:r>
      <w:r w:rsidRPr="00CE3006">
        <w:rPr>
          <w:color w:val="495467"/>
          <w:spacing w:val="-3"/>
        </w:rPr>
        <w:t xml:space="preserve"> </w:t>
      </w:r>
      <w:r w:rsidRPr="00CE3006">
        <w:rPr>
          <w:color w:val="495467"/>
        </w:rPr>
        <w:t>colectivos,</w:t>
      </w:r>
      <w:r w:rsidRPr="00CE3006">
        <w:rPr>
          <w:color w:val="495467"/>
          <w:spacing w:val="-3"/>
        </w:rPr>
        <w:t xml:space="preserve"> </w:t>
      </w:r>
      <w:r w:rsidRPr="00CE3006">
        <w:rPr>
          <w:color w:val="495467"/>
        </w:rPr>
        <w:t>cabildos,</w:t>
      </w:r>
      <w:r w:rsidRPr="00CE3006">
        <w:rPr>
          <w:color w:val="495467"/>
          <w:spacing w:val="-3"/>
        </w:rPr>
        <w:t xml:space="preserve"> </w:t>
      </w:r>
      <w:r w:rsidRPr="00CE3006">
        <w:rPr>
          <w:color w:val="495467"/>
        </w:rPr>
        <w:t>procesos</w:t>
      </w:r>
      <w:r w:rsidRPr="00CE3006">
        <w:rPr>
          <w:color w:val="495467"/>
          <w:spacing w:val="-4"/>
        </w:rPr>
        <w:t xml:space="preserve"> </w:t>
      </w:r>
      <w:r w:rsidRPr="00CE3006">
        <w:rPr>
          <w:color w:val="495467"/>
        </w:rPr>
        <w:t>de</w:t>
      </w:r>
      <w:r w:rsidRPr="00CE3006">
        <w:rPr>
          <w:color w:val="495467"/>
          <w:spacing w:val="-4"/>
        </w:rPr>
        <w:t xml:space="preserve"> </w:t>
      </w:r>
      <w:r w:rsidRPr="00CE3006">
        <w:rPr>
          <w:color w:val="495467"/>
          <w:spacing w:val="-2"/>
        </w:rPr>
        <w:t>base)</w:t>
      </w:r>
    </w:p>
    <w:p w14:paraId="14CA5A15" w14:textId="46CB46D8" w:rsidR="007A242B" w:rsidRDefault="007A242B" w:rsidP="005F7207">
      <w:pPr>
        <w:pStyle w:val="Sinespaciado"/>
        <w:rPr>
          <w:color w:val="002060"/>
          <w:lang w:val="es-ES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71EF1" wp14:editId="19CFE14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754370" cy="472440"/>
                <wp:effectExtent l="0" t="0" r="0" b="381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370" cy="4724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045CEC2D" w14:textId="77777777" w:rsidR="007A242B" w:rsidRDefault="007A242B" w:rsidP="007A242B">
                            <w:pPr>
                              <w:spacing w:before="172" w:line="312" w:lineRule="auto"/>
                              <w:ind w:left="194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A6BAF"/>
                                <w:sz w:val="18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6BA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6BAF"/>
                                <w:sz w:val="18"/>
                              </w:rPr>
                              <w:t>Enfoque</w:t>
                            </w:r>
                            <w:r>
                              <w:rPr>
                                <w:b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6BAF"/>
                                <w:sz w:val="18"/>
                              </w:rPr>
                              <w:t>Comunitario:</w:t>
                            </w:r>
                            <w:r>
                              <w:rPr>
                                <w:b/>
                                <w:color w:val="2A6BA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diseñado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lenguaje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accesible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facilitar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postulación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A6BAF"/>
                                <w:sz w:val="18"/>
                              </w:rPr>
                              <w:t>de sabedores, líderes locales y organizaciones de base. No requiere estructura científica formal.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71EF1" id="Textbox 15" o:spid="_x0000_s1027" type="#_x0000_t202" style="position:absolute;margin-left:0;margin-top:.4pt;width:453.1pt;height:37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" fillcolor="#daeef3 [664]" stroked="f">
                <v:textbox inset="0,0,0,0">
                  <w:txbxContent>
                    <w:p w14:paraId="045CEC2D" w14:textId="77777777" w:rsidR="007A242B" w:rsidRDefault="007A242B" w:rsidP="007A242B">
                      <w:pPr>
                        <w:spacing w:before="172" w:line="312" w:lineRule="auto"/>
                        <w:ind w:left="194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b/>
                          <w:color w:val="2A6BAF"/>
                          <w:sz w:val="18"/>
                        </w:rPr>
                        <w:t>Nota</w:t>
                      </w:r>
                      <w:r>
                        <w:rPr>
                          <w:b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6BAF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6BAF"/>
                          <w:sz w:val="18"/>
                        </w:rPr>
                        <w:t>Enfoque</w:t>
                      </w:r>
                      <w:r>
                        <w:rPr>
                          <w:b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6BAF"/>
                          <w:sz w:val="18"/>
                        </w:rPr>
                        <w:t>Comunitario:</w:t>
                      </w:r>
                      <w:r>
                        <w:rPr>
                          <w:b/>
                          <w:color w:val="2A6BA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formato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diseñado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con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un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lenguaje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accesible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para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facilitar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postulación</w:t>
                      </w:r>
                      <w:r>
                        <w:rPr>
                          <w:rFonts w:ascii="Arial MT" w:hAnsi="Arial MT"/>
                          <w:color w:val="2A6BA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A6BAF"/>
                          <w:sz w:val="18"/>
                        </w:rPr>
                        <w:t>de sabedores, líderes locales y organizaciones de base. No requiere estructura científica formal.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99AD7" w14:textId="3F2D43A9" w:rsidR="007A242B" w:rsidRPr="007A242B" w:rsidRDefault="007A242B" w:rsidP="007A242B">
      <w:pPr>
        <w:rPr>
          <w:lang w:val="es-ES"/>
        </w:rPr>
      </w:pPr>
    </w:p>
    <w:p w14:paraId="468975D9" w14:textId="227ADC4D" w:rsidR="007A242B" w:rsidRPr="007A242B" w:rsidRDefault="007A242B" w:rsidP="007A242B">
      <w:pPr>
        <w:rPr>
          <w:lang w:val="es-ES"/>
        </w:rPr>
      </w:pPr>
    </w:p>
    <w:p w14:paraId="7BB2B5C9" w14:textId="57017E09" w:rsidR="007A242B" w:rsidRPr="00955774" w:rsidRDefault="007A242B" w:rsidP="007A242B">
      <w:pPr>
        <w:pStyle w:val="Prrafodelista"/>
        <w:numPr>
          <w:ilvl w:val="0"/>
          <w:numId w:val="3"/>
        </w:numPr>
        <w:tabs>
          <w:tab w:val="left" w:pos="386"/>
        </w:tabs>
        <w:spacing w:before="234"/>
        <w:ind w:left="386" w:hanging="244"/>
        <w:contextualSpacing w:val="0"/>
        <w:rPr>
          <w:b/>
        </w:rPr>
      </w:pPr>
      <w:r w:rsidRPr="00CE3006">
        <w:rPr>
          <w:b/>
          <w:color w:val="2D3648"/>
        </w:rPr>
        <w:t>Datos</w:t>
      </w:r>
      <w:r w:rsidRPr="00CE3006">
        <w:rPr>
          <w:b/>
          <w:color w:val="2D3648"/>
          <w:spacing w:val="-5"/>
        </w:rPr>
        <w:t xml:space="preserve"> </w:t>
      </w:r>
      <w:r w:rsidRPr="00CE3006">
        <w:rPr>
          <w:b/>
          <w:color w:val="2D3648"/>
        </w:rPr>
        <w:t>de</w:t>
      </w:r>
      <w:r w:rsidRPr="00CE3006">
        <w:rPr>
          <w:b/>
          <w:color w:val="2D3648"/>
          <w:spacing w:val="-5"/>
        </w:rPr>
        <w:t xml:space="preserve"> </w:t>
      </w:r>
      <w:r w:rsidRPr="00CE3006">
        <w:rPr>
          <w:b/>
          <w:color w:val="2D3648"/>
        </w:rPr>
        <w:t>la</w:t>
      </w:r>
      <w:r w:rsidRPr="00CE3006">
        <w:rPr>
          <w:b/>
          <w:color w:val="2D3648"/>
          <w:spacing w:val="-4"/>
        </w:rPr>
        <w:t xml:space="preserve"> </w:t>
      </w:r>
      <w:r w:rsidRPr="00CE3006">
        <w:rPr>
          <w:b/>
          <w:color w:val="2D3648"/>
        </w:rPr>
        <w:t>Organización</w:t>
      </w:r>
      <w:r w:rsidRPr="00CE3006">
        <w:rPr>
          <w:b/>
          <w:color w:val="2D3648"/>
          <w:spacing w:val="-4"/>
        </w:rPr>
        <w:t xml:space="preserve"> </w:t>
      </w:r>
      <w:r w:rsidRPr="00CE3006">
        <w:rPr>
          <w:b/>
          <w:color w:val="2D3648"/>
        </w:rPr>
        <w:t>o</w:t>
      </w:r>
      <w:r w:rsidRPr="00CE3006">
        <w:rPr>
          <w:b/>
          <w:color w:val="2D3648"/>
          <w:spacing w:val="-4"/>
        </w:rPr>
        <w:t xml:space="preserve"> </w:t>
      </w:r>
      <w:r w:rsidRPr="00CE3006">
        <w:rPr>
          <w:b/>
          <w:color w:val="2D3648"/>
        </w:rPr>
        <w:t>Proceso</w:t>
      </w:r>
      <w:r w:rsidRPr="00CE3006">
        <w:rPr>
          <w:b/>
          <w:color w:val="2D3648"/>
          <w:spacing w:val="-4"/>
        </w:rPr>
        <w:t xml:space="preserve"> </w:t>
      </w:r>
      <w:r w:rsidRPr="00CE3006">
        <w:rPr>
          <w:b/>
          <w:color w:val="2D3648"/>
          <w:spacing w:val="-2"/>
        </w:rPr>
        <w:t>Comunitario</w:t>
      </w:r>
    </w:p>
    <w:tbl>
      <w:tblPr>
        <w:tblStyle w:val="TableNormal"/>
        <w:tblW w:w="9228" w:type="dxa"/>
        <w:jc w:val="center"/>
        <w:tblInd w:w="0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6684"/>
      </w:tblGrid>
      <w:tr w:rsidR="007A242B" w:rsidRPr="00CE3006" w14:paraId="58751024" w14:textId="77777777" w:rsidTr="00ED7C05">
        <w:trPr>
          <w:trHeight w:val="810"/>
          <w:jc w:val="center"/>
        </w:trPr>
        <w:tc>
          <w:tcPr>
            <w:tcW w:w="2544" w:type="dxa"/>
            <w:shd w:val="clear" w:color="auto" w:fill="F6F9FB"/>
          </w:tcPr>
          <w:p w14:paraId="5FEF9F75" w14:textId="77777777" w:rsidR="007A242B" w:rsidRPr="00CE3006" w:rsidRDefault="007A242B" w:rsidP="00EC53E6">
            <w:pPr>
              <w:pStyle w:val="TableParagraph"/>
              <w:spacing w:line="312" w:lineRule="auto"/>
              <w:ind w:right="126"/>
              <w:rPr>
                <w:b/>
                <w:sz w:val="19"/>
              </w:rPr>
            </w:pPr>
            <w:r w:rsidRPr="00CE3006">
              <w:rPr>
                <w:b/>
                <w:color w:val="1A365D"/>
                <w:sz w:val="19"/>
              </w:rPr>
              <w:t>Nombre</w:t>
            </w:r>
            <w:r w:rsidRPr="00CE3006">
              <w:rPr>
                <w:b/>
                <w:color w:val="1A365D"/>
                <w:spacing w:val="-12"/>
                <w:sz w:val="19"/>
              </w:rPr>
              <w:t xml:space="preserve"> </w:t>
            </w:r>
            <w:r w:rsidRPr="00CE3006">
              <w:rPr>
                <w:b/>
                <w:color w:val="1A365D"/>
                <w:sz w:val="19"/>
              </w:rPr>
              <w:t>de</w:t>
            </w:r>
            <w:r w:rsidRPr="00CE3006">
              <w:rPr>
                <w:b/>
                <w:color w:val="1A365D"/>
                <w:spacing w:val="-12"/>
                <w:sz w:val="19"/>
              </w:rPr>
              <w:t xml:space="preserve"> </w:t>
            </w:r>
            <w:r w:rsidRPr="00CE3006">
              <w:rPr>
                <w:b/>
                <w:color w:val="1A365D"/>
                <w:sz w:val="19"/>
              </w:rPr>
              <w:t>la</w:t>
            </w:r>
            <w:r w:rsidRPr="00CE3006">
              <w:rPr>
                <w:b/>
                <w:color w:val="1A365D"/>
                <w:spacing w:val="-12"/>
                <w:sz w:val="19"/>
              </w:rPr>
              <w:t xml:space="preserve"> </w:t>
            </w:r>
            <w:r w:rsidRPr="00CE3006">
              <w:rPr>
                <w:b/>
                <w:color w:val="1A365D"/>
                <w:sz w:val="19"/>
              </w:rPr>
              <w:t>Organización, Colectivo o Cabildo:</w:t>
            </w:r>
          </w:p>
        </w:tc>
        <w:tc>
          <w:tcPr>
            <w:tcW w:w="6684" w:type="dxa"/>
            <w:shd w:val="clear" w:color="auto" w:fill="F9F9F9"/>
          </w:tcPr>
          <w:p w14:paraId="06C541AC" w14:textId="77777777" w:rsidR="007A242B" w:rsidRPr="00CE3006" w:rsidRDefault="007A242B" w:rsidP="00EC5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A242B" w:rsidRPr="00CE3006" w14:paraId="53085BF4" w14:textId="77777777" w:rsidTr="00ED7C05">
        <w:trPr>
          <w:trHeight w:val="1095"/>
          <w:jc w:val="center"/>
        </w:trPr>
        <w:tc>
          <w:tcPr>
            <w:tcW w:w="2544" w:type="dxa"/>
            <w:shd w:val="clear" w:color="auto" w:fill="F6F9FB"/>
          </w:tcPr>
          <w:p w14:paraId="1DF918CF" w14:textId="77777777" w:rsidR="007A242B" w:rsidRPr="00CE3006" w:rsidRDefault="007A242B" w:rsidP="00EC53E6">
            <w:pPr>
              <w:pStyle w:val="TableParagraph"/>
              <w:spacing w:line="312" w:lineRule="auto"/>
              <w:ind w:right="246"/>
              <w:rPr>
                <w:b/>
                <w:sz w:val="19"/>
              </w:rPr>
            </w:pPr>
            <w:r w:rsidRPr="00CE3006">
              <w:rPr>
                <w:b/>
                <w:color w:val="1A365D"/>
                <w:sz w:val="19"/>
              </w:rPr>
              <w:t>Nombre del Líder / Representante</w:t>
            </w:r>
            <w:r w:rsidRPr="00CE3006">
              <w:rPr>
                <w:b/>
                <w:color w:val="1A365D"/>
                <w:spacing w:val="-14"/>
                <w:sz w:val="19"/>
              </w:rPr>
              <w:t xml:space="preserve"> </w:t>
            </w:r>
            <w:r w:rsidRPr="00CE3006">
              <w:rPr>
                <w:b/>
                <w:color w:val="1A365D"/>
                <w:sz w:val="19"/>
              </w:rPr>
              <w:t>de</w:t>
            </w:r>
            <w:r w:rsidRPr="00CE3006">
              <w:rPr>
                <w:b/>
                <w:color w:val="1A365D"/>
                <w:spacing w:val="-13"/>
                <w:sz w:val="19"/>
              </w:rPr>
              <w:t xml:space="preserve"> </w:t>
            </w:r>
            <w:r w:rsidRPr="00CE3006">
              <w:rPr>
                <w:b/>
                <w:color w:val="1A365D"/>
                <w:sz w:val="19"/>
              </w:rPr>
              <w:t xml:space="preserve">la </w:t>
            </w:r>
            <w:r w:rsidRPr="00CE3006">
              <w:rPr>
                <w:b/>
                <w:color w:val="1A365D"/>
                <w:spacing w:val="-2"/>
                <w:sz w:val="19"/>
              </w:rPr>
              <w:t>propuesta:</w:t>
            </w:r>
          </w:p>
        </w:tc>
        <w:tc>
          <w:tcPr>
            <w:tcW w:w="6684" w:type="dxa"/>
          </w:tcPr>
          <w:p w14:paraId="78398DF8" w14:textId="77777777" w:rsidR="007A242B" w:rsidRPr="00CE3006" w:rsidRDefault="007A242B" w:rsidP="00EC5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A242B" w:rsidRPr="00CE3006" w14:paraId="159E421C" w14:textId="77777777" w:rsidTr="00ED7C05">
        <w:trPr>
          <w:trHeight w:val="1380"/>
          <w:jc w:val="center"/>
        </w:trPr>
        <w:tc>
          <w:tcPr>
            <w:tcW w:w="2544" w:type="dxa"/>
            <w:shd w:val="clear" w:color="auto" w:fill="F6F9FB"/>
          </w:tcPr>
          <w:p w14:paraId="02BC7909" w14:textId="77777777" w:rsidR="007A242B" w:rsidRPr="00CE3006" w:rsidRDefault="007A242B" w:rsidP="00EC53E6">
            <w:pPr>
              <w:pStyle w:val="TableParagraph"/>
              <w:spacing w:line="319" w:lineRule="auto"/>
              <w:ind w:right="1065"/>
              <w:rPr>
                <w:b/>
                <w:sz w:val="18"/>
              </w:rPr>
            </w:pPr>
            <w:r w:rsidRPr="00CE3006">
              <w:rPr>
                <w:b/>
                <w:color w:val="1A365D"/>
                <w:spacing w:val="-2"/>
                <w:sz w:val="19"/>
              </w:rPr>
              <w:t>Territorio</w:t>
            </w:r>
            <w:r w:rsidRPr="00CE3006">
              <w:rPr>
                <w:b/>
                <w:color w:val="1A365D"/>
                <w:spacing w:val="-12"/>
                <w:sz w:val="19"/>
              </w:rPr>
              <w:t xml:space="preserve"> </w:t>
            </w:r>
            <w:r w:rsidRPr="00CE3006">
              <w:rPr>
                <w:b/>
                <w:color w:val="1A365D"/>
                <w:spacing w:val="-2"/>
                <w:sz w:val="19"/>
              </w:rPr>
              <w:t>/</w:t>
            </w:r>
            <w:r w:rsidRPr="00CE3006">
              <w:rPr>
                <w:b/>
                <w:color w:val="1A365D"/>
                <w:spacing w:val="-11"/>
                <w:sz w:val="19"/>
              </w:rPr>
              <w:t xml:space="preserve"> </w:t>
            </w:r>
            <w:r w:rsidRPr="00CE3006">
              <w:rPr>
                <w:b/>
                <w:color w:val="1A365D"/>
                <w:spacing w:val="-2"/>
                <w:sz w:val="19"/>
              </w:rPr>
              <w:t xml:space="preserve">Contexto Geográfico </w:t>
            </w:r>
            <w:r w:rsidRPr="00CE3006">
              <w:rPr>
                <w:b/>
                <w:color w:val="1A365D"/>
                <w:sz w:val="18"/>
              </w:rPr>
              <w:t>(Municipio, Vereda,</w:t>
            </w:r>
            <w:r>
              <w:rPr>
                <w:b/>
                <w:sz w:val="18"/>
              </w:rPr>
              <w:t xml:space="preserve"> </w:t>
            </w:r>
            <w:r w:rsidRPr="00CE3006">
              <w:rPr>
                <w:b/>
                <w:color w:val="1A365D"/>
                <w:sz w:val="18"/>
              </w:rPr>
              <w:t>Corregimiento</w:t>
            </w:r>
            <w:r>
              <w:rPr>
                <w:b/>
                <w:color w:val="1A365D"/>
                <w:spacing w:val="-4"/>
                <w:sz w:val="18"/>
              </w:rPr>
              <w:t xml:space="preserve">, </w:t>
            </w:r>
            <w:r w:rsidRPr="00CE3006">
              <w:rPr>
                <w:b/>
                <w:color w:val="1A365D"/>
                <w:spacing w:val="-2"/>
                <w:sz w:val="18"/>
              </w:rPr>
              <w:t>Resguardo</w:t>
            </w:r>
            <w:r>
              <w:rPr>
                <w:b/>
                <w:color w:val="1A365D"/>
                <w:spacing w:val="-2"/>
                <w:sz w:val="18"/>
              </w:rPr>
              <w:t xml:space="preserve"> o Consejo Comunitario</w:t>
            </w:r>
            <w:r w:rsidRPr="00CE3006">
              <w:rPr>
                <w:b/>
                <w:color w:val="1A365D"/>
                <w:spacing w:val="-2"/>
                <w:sz w:val="18"/>
              </w:rPr>
              <w:t>)</w:t>
            </w:r>
          </w:p>
        </w:tc>
        <w:tc>
          <w:tcPr>
            <w:tcW w:w="6684" w:type="dxa"/>
          </w:tcPr>
          <w:p w14:paraId="137BF622" w14:textId="77777777" w:rsidR="007A242B" w:rsidRPr="00CE3006" w:rsidRDefault="007A242B" w:rsidP="00EC5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A242B" w:rsidRPr="00CE3006" w14:paraId="27B42ADF" w14:textId="77777777" w:rsidTr="00ED7C05">
        <w:trPr>
          <w:trHeight w:val="810"/>
          <w:jc w:val="center"/>
        </w:trPr>
        <w:tc>
          <w:tcPr>
            <w:tcW w:w="2544" w:type="dxa"/>
            <w:shd w:val="clear" w:color="auto" w:fill="F6F9FB"/>
          </w:tcPr>
          <w:p w14:paraId="735AE8C9" w14:textId="77777777" w:rsidR="007A242B" w:rsidRPr="00CE3006" w:rsidRDefault="007A242B" w:rsidP="00EC53E6">
            <w:pPr>
              <w:pStyle w:val="TableParagraph"/>
              <w:spacing w:line="312" w:lineRule="auto"/>
              <w:ind w:right="126"/>
              <w:rPr>
                <w:b/>
                <w:sz w:val="19"/>
              </w:rPr>
            </w:pPr>
            <w:r w:rsidRPr="00CE3006">
              <w:rPr>
                <w:b/>
                <w:color w:val="1A365D"/>
                <w:sz w:val="19"/>
              </w:rPr>
              <w:t>Correo</w:t>
            </w:r>
            <w:r w:rsidRPr="00CE3006">
              <w:rPr>
                <w:b/>
                <w:color w:val="1A365D"/>
                <w:spacing w:val="-14"/>
                <w:sz w:val="19"/>
              </w:rPr>
              <w:t xml:space="preserve"> </w:t>
            </w:r>
            <w:r w:rsidRPr="00CE3006">
              <w:rPr>
                <w:b/>
                <w:color w:val="1A365D"/>
                <w:sz w:val="19"/>
              </w:rPr>
              <w:t>Electrónico</w:t>
            </w:r>
            <w:r w:rsidRPr="00CE3006">
              <w:rPr>
                <w:b/>
                <w:color w:val="1A365D"/>
                <w:spacing w:val="-13"/>
                <w:sz w:val="19"/>
              </w:rPr>
              <w:t xml:space="preserve"> </w:t>
            </w:r>
            <w:r w:rsidRPr="00CE3006">
              <w:rPr>
                <w:b/>
                <w:color w:val="1A365D"/>
                <w:sz w:val="19"/>
              </w:rPr>
              <w:t xml:space="preserve">de </w:t>
            </w:r>
            <w:r w:rsidRPr="00CE3006">
              <w:rPr>
                <w:b/>
                <w:color w:val="1A365D"/>
                <w:spacing w:val="-2"/>
                <w:sz w:val="19"/>
              </w:rPr>
              <w:t>Contacto:</w:t>
            </w:r>
          </w:p>
        </w:tc>
        <w:tc>
          <w:tcPr>
            <w:tcW w:w="6684" w:type="dxa"/>
          </w:tcPr>
          <w:p w14:paraId="01A16534" w14:textId="77777777" w:rsidR="007A242B" w:rsidRPr="00CE3006" w:rsidRDefault="007A242B" w:rsidP="00EC5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A242B" w:rsidRPr="00CE3006" w14:paraId="10040876" w14:textId="77777777" w:rsidTr="00ED7C05">
        <w:trPr>
          <w:trHeight w:val="810"/>
          <w:jc w:val="center"/>
        </w:trPr>
        <w:tc>
          <w:tcPr>
            <w:tcW w:w="2544" w:type="dxa"/>
            <w:shd w:val="clear" w:color="auto" w:fill="F6F9FB"/>
          </w:tcPr>
          <w:p w14:paraId="45DD8295" w14:textId="77777777" w:rsidR="007A242B" w:rsidRPr="00CE3006" w:rsidRDefault="007A242B" w:rsidP="00EC53E6">
            <w:pPr>
              <w:pStyle w:val="TableParagraph"/>
              <w:spacing w:line="312" w:lineRule="auto"/>
              <w:ind w:right="126"/>
              <w:rPr>
                <w:b/>
                <w:sz w:val="19"/>
              </w:rPr>
            </w:pPr>
            <w:r w:rsidRPr="00CE3006">
              <w:rPr>
                <w:b/>
                <w:color w:val="1A365D"/>
                <w:sz w:val="19"/>
              </w:rPr>
              <w:t>Número</w:t>
            </w:r>
            <w:r w:rsidRPr="00CE3006">
              <w:rPr>
                <w:b/>
                <w:color w:val="1A365D"/>
                <w:spacing w:val="-14"/>
                <w:sz w:val="19"/>
              </w:rPr>
              <w:t xml:space="preserve"> </w:t>
            </w:r>
            <w:r w:rsidRPr="00CE3006">
              <w:rPr>
                <w:b/>
                <w:color w:val="1A365D"/>
                <w:sz w:val="19"/>
              </w:rPr>
              <w:t>Telefónico</w:t>
            </w:r>
            <w:r w:rsidRPr="00CE3006">
              <w:rPr>
                <w:b/>
                <w:color w:val="1A365D"/>
                <w:spacing w:val="-13"/>
                <w:sz w:val="19"/>
              </w:rPr>
              <w:t xml:space="preserve"> </w:t>
            </w:r>
            <w:r w:rsidRPr="00CE3006">
              <w:rPr>
                <w:b/>
                <w:color w:val="1A365D"/>
                <w:sz w:val="19"/>
              </w:rPr>
              <w:t>/</w:t>
            </w:r>
            <w:r w:rsidRPr="00CE3006">
              <w:rPr>
                <w:b/>
                <w:color w:val="1A365D"/>
                <w:spacing w:val="-13"/>
                <w:sz w:val="19"/>
              </w:rPr>
              <w:t xml:space="preserve"> </w:t>
            </w:r>
            <w:r w:rsidRPr="00CE3006">
              <w:rPr>
                <w:b/>
                <w:color w:val="1A365D"/>
                <w:sz w:val="19"/>
              </w:rPr>
              <w:t>Celula</w:t>
            </w:r>
            <w:r>
              <w:rPr>
                <w:b/>
                <w:color w:val="1A365D"/>
                <w:sz w:val="19"/>
              </w:rPr>
              <w:t>r</w:t>
            </w:r>
            <w:r w:rsidRPr="00CE3006">
              <w:rPr>
                <w:b/>
                <w:color w:val="1A365D"/>
                <w:spacing w:val="-2"/>
                <w:sz w:val="19"/>
              </w:rPr>
              <w:t>:</w:t>
            </w:r>
          </w:p>
        </w:tc>
        <w:tc>
          <w:tcPr>
            <w:tcW w:w="6684" w:type="dxa"/>
          </w:tcPr>
          <w:p w14:paraId="5DE75DBD" w14:textId="77777777" w:rsidR="007A242B" w:rsidRPr="00CE3006" w:rsidRDefault="007A242B" w:rsidP="00EC5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3FCBC13F" w14:textId="3D9026A1" w:rsidR="007A242B" w:rsidRPr="007A242B" w:rsidRDefault="007A242B" w:rsidP="007A242B">
      <w:pPr>
        <w:pStyle w:val="Prrafodelista"/>
        <w:numPr>
          <w:ilvl w:val="0"/>
          <w:numId w:val="3"/>
        </w:numPr>
        <w:tabs>
          <w:tab w:val="left" w:pos="386"/>
        </w:tabs>
        <w:spacing w:before="25"/>
        <w:ind w:left="386" w:hanging="244"/>
        <w:contextualSpacing w:val="0"/>
        <w:rPr>
          <w:b/>
        </w:rPr>
      </w:pPr>
      <w:r>
        <w:rPr>
          <w:b/>
          <w:color w:val="2D3648"/>
        </w:rPr>
        <w:lastRenderedPageBreak/>
        <w:t>Descripción</w:t>
      </w:r>
      <w:r>
        <w:rPr>
          <w:b/>
          <w:color w:val="2D3648"/>
          <w:spacing w:val="-4"/>
        </w:rPr>
        <w:t xml:space="preserve"> </w:t>
      </w:r>
      <w:r>
        <w:rPr>
          <w:b/>
          <w:color w:val="2D3648"/>
        </w:rPr>
        <w:t>Básica</w:t>
      </w:r>
      <w:r>
        <w:rPr>
          <w:b/>
          <w:color w:val="2D3648"/>
          <w:spacing w:val="-3"/>
        </w:rPr>
        <w:t xml:space="preserve"> </w:t>
      </w:r>
      <w:r>
        <w:rPr>
          <w:b/>
          <w:color w:val="2D3648"/>
        </w:rPr>
        <w:t>de</w:t>
      </w:r>
      <w:r>
        <w:rPr>
          <w:b/>
          <w:color w:val="2D3648"/>
          <w:spacing w:val="-3"/>
        </w:rPr>
        <w:t xml:space="preserve"> </w:t>
      </w:r>
      <w:r>
        <w:rPr>
          <w:b/>
          <w:color w:val="2D3648"/>
        </w:rPr>
        <w:t>la</w:t>
      </w:r>
      <w:r>
        <w:rPr>
          <w:b/>
          <w:color w:val="2D3648"/>
          <w:spacing w:val="-3"/>
        </w:rPr>
        <w:t xml:space="preserve"> </w:t>
      </w:r>
      <w:r>
        <w:rPr>
          <w:b/>
          <w:color w:val="2D3648"/>
          <w:spacing w:val="-2"/>
        </w:rPr>
        <w:t>Experiencia</w:t>
      </w:r>
    </w:p>
    <w:p w14:paraId="400B8713" w14:textId="1549AE89" w:rsidR="007A242B" w:rsidRDefault="007A242B" w:rsidP="007A242B">
      <w:pPr>
        <w:pStyle w:val="Prrafodelista"/>
        <w:tabs>
          <w:tab w:val="left" w:pos="386"/>
        </w:tabs>
        <w:spacing w:before="25"/>
        <w:ind w:left="386"/>
        <w:contextualSpacing w:val="0"/>
        <w:rPr>
          <w:b/>
          <w:color w:val="2D3648"/>
          <w:spacing w:val="-2"/>
        </w:rPr>
      </w:pPr>
    </w:p>
    <w:tbl>
      <w:tblPr>
        <w:tblStyle w:val="TableNormal"/>
        <w:tblW w:w="9631" w:type="dxa"/>
        <w:jc w:val="center"/>
        <w:tblInd w:w="0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133"/>
      </w:tblGrid>
      <w:tr w:rsidR="007A242B" w14:paraId="5214E0E8" w14:textId="77777777" w:rsidTr="00ED7C05">
        <w:trPr>
          <w:trHeight w:val="448"/>
          <w:jc w:val="center"/>
        </w:trPr>
        <w:tc>
          <w:tcPr>
            <w:tcW w:w="2498" w:type="dxa"/>
            <w:shd w:val="clear" w:color="auto" w:fill="F6F9FB"/>
          </w:tcPr>
          <w:p w14:paraId="52BBD540" w14:textId="77777777" w:rsidR="007A242B" w:rsidRDefault="007A242B" w:rsidP="00EC53E6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1A365D"/>
                <w:sz w:val="19"/>
              </w:rPr>
              <w:t>Título</w:t>
            </w:r>
            <w:r>
              <w:rPr>
                <w:b/>
                <w:color w:val="1A365D"/>
                <w:spacing w:val="-2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de</w:t>
            </w:r>
            <w:r>
              <w:rPr>
                <w:b/>
                <w:color w:val="1A365D"/>
                <w:spacing w:val="-1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la</w:t>
            </w:r>
            <w:r>
              <w:rPr>
                <w:b/>
                <w:color w:val="1A365D"/>
                <w:spacing w:val="-1"/>
                <w:sz w:val="19"/>
              </w:rPr>
              <w:t xml:space="preserve"> </w:t>
            </w:r>
            <w:r>
              <w:rPr>
                <w:b/>
                <w:color w:val="1A365D"/>
                <w:spacing w:val="-2"/>
                <w:sz w:val="19"/>
              </w:rPr>
              <w:t>Experiencia:</w:t>
            </w:r>
          </w:p>
        </w:tc>
        <w:tc>
          <w:tcPr>
            <w:tcW w:w="7133" w:type="dxa"/>
            <w:shd w:val="clear" w:color="auto" w:fill="F9F9F9"/>
          </w:tcPr>
          <w:p w14:paraId="0AF0C727" w14:textId="77777777" w:rsidR="007A242B" w:rsidRDefault="007A242B" w:rsidP="00EC53E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A242B" w14:paraId="221C409B" w14:textId="77777777" w:rsidTr="00ED7C05">
        <w:trPr>
          <w:trHeight w:val="911"/>
          <w:jc w:val="center"/>
        </w:trPr>
        <w:tc>
          <w:tcPr>
            <w:tcW w:w="2498" w:type="dxa"/>
            <w:shd w:val="clear" w:color="auto" w:fill="F6F9FB"/>
          </w:tcPr>
          <w:p w14:paraId="060517E6" w14:textId="77777777" w:rsidR="007A242B" w:rsidRDefault="007A242B" w:rsidP="00EC53E6">
            <w:pPr>
              <w:pStyle w:val="TableParagraph"/>
              <w:spacing w:line="326" w:lineRule="auto"/>
              <w:ind w:right="126"/>
              <w:rPr>
                <w:b/>
                <w:sz w:val="18"/>
              </w:rPr>
            </w:pPr>
            <w:r>
              <w:rPr>
                <w:b/>
                <w:color w:val="1A365D"/>
                <w:sz w:val="19"/>
              </w:rPr>
              <w:t>Eje</w:t>
            </w:r>
            <w:r>
              <w:rPr>
                <w:b/>
                <w:color w:val="1A365D"/>
                <w:spacing w:val="-14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Temático</w:t>
            </w:r>
            <w:r>
              <w:rPr>
                <w:b/>
                <w:color w:val="1A365D"/>
                <w:spacing w:val="-13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del</w:t>
            </w:r>
            <w:r>
              <w:rPr>
                <w:b/>
                <w:color w:val="1A365D"/>
                <w:spacing w:val="-13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 xml:space="preserve">Congreso </w:t>
            </w:r>
            <w:r>
              <w:rPr>
                <w:b/>
                <w:color w:val="1A365D"/>
                <w:sz w:val="18"/>
              </w:rPr>
              <w:t xml:space="preserve">(Seleccione el que mejor se </w:t>
            </w:r>
            <w:r>
              <w:rPr>
                <w:b/>
                <w:color w:val="1A365D"/>
                <w:spacing w:val="-2"/>
                <w:sz w:val="18"/>
              </w:rPr>
              <w:t>adapte)</w:t>
            </w:r>
          </w:p>
        </w:tc>
        <w:tc>
          <w:tcPr>
            <w:tcW w:w="7133" w:type="dxa"/>
          </w:tcPr>
          <w:p w14:paraId="0C729073" w14:textId="77777777" w:rsidR="007A242B" w:rsidRDefault="007A242B" w:rsidP="00EC53E6">
            <w:pPr>
              <w:pStyle w:val="TableParagraph"/>
              <w:spacing w:before="128"/>
              <w:rPr>
                <w:rFonts w:ascii="Arial MT"/>
                <w:sz w:val="20"/>
              </w:rPr>
            </w:pPr>
            <w:r>
              <w:rPr>
                <w:rFonts w:ascii="Arial MT"/>
                <w:color w:val="495467"/>
                <w:sz w:val="20"/>
              </w:rPr>
              <w:t>Eje</w:t>
            </w:r>
            <w:r>
              <w:rPr>
                <w:rFonts w:ascii="Arial MT"/>
                <w:color w:val="495467"/>
                <w:spacing w:val="-4"/>
                <w:sz w:val="20"/>
              </w:rPr>
              <w:t xml:space="preserve"> </w:t>
            </w:r>
            <w:r>
              <w:rPr>
                <w:rFonts w:ascii="Arial MT"/>
                <w:color w:val="495467"/>
                <w:sz w:val="20"/>
              </w:rPr>
              <w:t>Seleccionado:</w:t>
            </w:r>
            <w:r>
              <w:rPr>
                <w:rFonts w:ascii="Arial MT"/>
                <w:color w:val="495467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color w:val="495467"/>
                <w:sz w:val="20"/>
              </w:rPr>
              <w:t>[</w:t>
            </w:r>
            <w:r>
              <w:rPr>
                <w:rFonts w:ascii="Arial MT"/>
                <w:color w:val="495467"/>
                <w:spacing w:val="72"/>
                <w:w w:val="150"/>
                <w:sz w:val="20"/>
              </w:rPr>
              <w:t xml:space="preserve"> </w:t>
            </w:r>
            <w:r>
              <w:rPr>
                <w:rFonts w:ascii="Arial MT"/>
                <w:color w:val="495467"/>
                <w:spacing w:val="-10"/>
                <w:sz w:val="20"/>
              </w:rPr>
              <w:t>]</w:t>
            </w:r>
            <w:proofErr w:type="gramEnd"/>
          </w:p>
        </w:tc>
      </w:tr>
      <w:tr w:rsidR="007A242B" w14:paraId="6EC63E67" w14:textId="77777777" w:rsidTr="00ED7C05">
        <w:trPr>
          <w:trHeight w:val="1449"/>
          <w:jc w:val="center"/>
        </w:trPr>
        <w:tc>
          <w:tcPr>
            <w:tcW w:w="2498" w:type="dxa"/>
            <w:shd w:val="clear" w:color="auto" w:fill="F6F9FB"/>
          </w:tcPr>
          <w:p w14:paraId="30E72FF5" w14:textId="77777777" w:rsidR="007A242B" w:rsidRDefault="007A242B" w:rsidP="00EC53E6">
            <w:pPr>
              <w:pStyle w:val="TableParagraph"/>
              <w:spacing w:line="312" w:lineRule="auto"/>
              <w:ind w:right="126"/>
              <w:rPr>
                <w:b/>
                <w:sz w:val="19"/>
              </w:rPr>
            </w:pPr>
            <w:r>
              <w:rPr>
                <w:b/>
                <w:color w:val="1A365D"/>
                <w:sz w:val="19"/>
              </w:rPr>
              <w:t>¿Cómo</w:t>
            </w:r>
            <w:r>
              <w:rPr>
                <w:b/>
                <w:color w:val="1A365D"/>
                <w:spacing w:val="-10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nace</w:t>
            </w:r>
            <w:r>
              <w:rPr>
                <w:b/>
                <w:color w:val="1A365D"/>
                <w:spacing w:val="-10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esta</w:t>
            </w:r>
            <w:r>
              <w:rPr>
                <w:b/>
                <w:color w:val="1A365D"/>
                <w:spacing w:val="-10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iniciativa</w:t>
            </w:r>
            <w:r>
              <w:rPr>
                <w:b/>
                <w:color w:val="1A365D"/>
                <w:spacing w:val="-10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y quiénes participan?</w:t>
            </w:r>
          </w:p>
          <w:p w14:paraId="3027A5F1" w14:textId="77777777" w:rsidR="007A242B" w:rsidRDefault="007A242B" w:rsidP="00EC53E6">
            <w:pPr>
              <w:pStyle w:val="TableParagraph"/>
              <w:spacing w:before="12" w:line="331" w:lineRule="auto"/>
              <w:ind w:right="126"/>
              <w:rPr>
                <w:b/>
                <w:sz w:val="18"/>
              </w:rPr>
            </w:pPr>
            <w:r>
              <w:rPr>
                <w:b/>
                <w:color w:val="1A365D"/>
                <w:sz w:val="18"/>
              </w:rPr>
              <w:t>(Origen</w:t>
            </w:r>
            <w:r>
              <w:rPr>
                <w:b/>
                <w:color w:val="1A365D"/>
                <w:spacing w:val="-10"/>
                <w:sz w:val="18"/>
              </w:rPr>
              <w:t xml:space="preserve"> </w:t>
            </w:r>
            <w:r>
              <w:rPr>
                <w:b/>
                <w:color w:val="1A365D"/>
                <w:sz w:val="18"/>
              </w:rPr>
              <w:t>de</w:t>
            </w:r>
            <w:r>
              <w:rPr>
                <w:b/>
                <w:color w:val="1A365D"/>
                <w:spacing w:val="-10"/>
                <w:sz w:val="18"/>
              </w:rPr>
              <w:t xml:space="preserve"> </w:t>
            </w:r>
            <w:r>
              <w:rPr>
                <w:b/>
                <w:color w:val="1A365D"/>
                <w:sz w:val="18"/>
              </w:rPr>
              <w:t>la</w:t>
            </w:r>
            <w:r>
              <w:rPr>
                <w:b/>
                <w:color w:val="1A365D"/>
                <w:spacing w:val="-10"/>
                <w:sz w:val="18"/>
              </w:rPr>
              <w:t xml:space="preserve"> </w:t>
            </w:r>
            <w:r>
              <w:rPr>
                <w:b/>
                <w:color w:val="1A365D"/>
                <w:sz w:val="18"/>
              </w:rPr>
              <w:t>propuesta</w:t>
            </w:r>
            <w:r>
              <w:rPr>
                <w:b/>
                <w:color w:val="1A365D"/>
                <w:spacing w:val="-10"/>
                <w:sz w:val="18"/>
              </w:rPr>
              <w:t xml:space="preserve"> </w:t>
            </w:r>
            <w:r>
              <w:rPr>
                <w:b/>
                <w:color w:val="1A365D"/>
                <w:sz w:val="18"/>
              </w:rPr>
              <w:t>y comunidad involucrada)</w:t>
            </w:r>
          </w:p>
        </w:tc>
        <w:tc>
          <w:tcPr>
            <w:tcW w:w="7133" w:type="dxa"/>
            <w:shd w:val="clear" w:color="auto" w:fill="F9F9F9"/>
          </w:tcPr>
          <w:p w14:paraId="7C15E384" w14:textId="77777777" w:rsidR="007A242B" w:rsidRDefault="007A242B" w:rsidP="00EC53E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A242B" w14:paraId="1CA9DF1E" w14:textId="77777777" w:rsidTr="00ED7C05">
        <w:trPr>
          <w:trHeight w:val="1785"/>
          <w:jc w:val="center"/>
        </w:trPr>
        <w:tc>
          <w:tcPr>
            <w:tcW w:w="2498" w:type="dxa"/>
            <w:shd w:val="clear" w:color="auto" w:fill="F6F9FB"/>
          </w:tcPr>
          <w:p w14:paraId="4654F492" w14:textId="77777777" w:rsidR="007A242B" w:rsidRDefault="007A242B" w:rsidP="00EC53E6">
            <w:pPr>
              <w:pStyle w:val="TableParagraph"/>
              <w:spacing w:line="319" w:lineRule="auto"/>
              <w:ind w:right="126"/>
              <w:rPr>
                <w:b/>
                <w:sz w:val="18"/>
              </w:rPr>
            </w:pPr>
            <w:r>
              <w:rPr>
                <w:b/>
                <w:color w:val="1A365D"/>
                <w:sz w:val="19"/>
              </w:rPr>
              <w:t>¿Qué</w:t>
            </w:r>
            <w:r>
              <w:rPr>
                <w:b/>
                <w:color w:val="1A365D"/>
                <w:spacing w:val="-8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acciones</w:t>
            </w:r>
            <w:r>
              <w:rPr>
                <w:b/>
                <w:color w:val="1A365D"/>
                <w:spacing w:val="-8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realizan</w:t>
            </w:r>
            <w:r>
              <w:rPr>
                <w:b/>
                <w:color w:val="1A365D"/>
                <w:spacing w:val="-8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>en</w:t>
            </w:r>
            <w:r>
              <w:rPr>
                <w:b/>
                <w:color w:val="1A365D"/>
                <w:spacing w:val="-8"/>
                <w:sz w:val="19"/>
              </w:rPr>
              <w:t xml:space="preserve"> </w:t>
            </w:r>
            <w:r>
              <w:rPr>
                <w:b/>
                <w:color w:val="1A365D"/>
                <w:sz w:val="19"/>
              </w:rPr>
              <w:t xml:space="preserve">el territorio y cómo se vincula con la interculturalidad? </w:t>
            </w:r>
            <w:r>
              <w:rPr>
                <w:b/>
                <w:color w:val="1A365D"/>
                <w:sz w:val="18"/>
              </w:rPr>
              <w:t xml:space="preserve">(Resumen de actividades </w:t>
            </w:r>
            <w:r>
              <w:rPr>
                <w:b/>
                <w:color w:val="1A365D"/>
                <w:spacing w:val="-2"/>
                <w:sz w:val="18"/>
              </w:rPr>
              <w:t>centrales)</w:t>
            </w:r>
          </w:p>
        </w:tc>
        <w:tc>
          <w:tcPr>
            <w:tcW w:w="7133" w:type="dxa"/>
            <w:shd w:val="clear" w:color="auto" w:fill="F9F9F9"/>
          </w:tcPr>
          <w:p w14:paraId="44376852" w14:textId="77777777" w:rsidR="007A242B" w:rsidRDefault="007A242B" w:rsidP="00EC53E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A242B" w14:paraId="407F4BE2" w14:textId="77777777" w:rsidTr="00ED7C05">
        <w:trPr>
          <w:trHeight w:val="1390"/>
          <w:jc w:val="center"/>
        </w:trPr>
        <w:tc>
          <w:tcPr>
            <w:tcW w:w="2498" w:type="dxa"/>
            <w:shd w:val="clear" w:color="auto" w:fill="F6F9FB"/>
          </w:tcPr>
          <w:p w14:paraId="3BE146C2" w14:textId="77777777" w:rsidR="007A242B" w:rsidRDefault="007A242B" w:rsidP="00EC53E6">
            <w:pPr>
              <w:pStyle w:val="TableParagraph"/>
              <w:spacing w:line="312" w:lineRule="auto"/>
              <w:ind w:right="126"/>
              <w:rPr>
                <w:b/>
                <w:sz w:val="19"/>
              </w:rPr>
            </w:pPr>
            <w:r>
              <w:rPr>
                <w:b/>
                <w:color w:val="1A365D"/>
                <w:sz w:val="19"/>
              </w:rPr>
              <w:t xml:space="preserve">¿Cuáles han sido los principales logros, transformaciones o </w:t>
            </w:r>
            <w:r>
              <w:rPr>
                <w:b/>
                <w:color w:val="1A365D"/>
                <w:spacing w:val="-2"/>
                <w:sz w:val="19"/>
              </w:rPr>
              <w:t>aprendizajes</w:t>
            </w:r>
            <w:r>
              <w:rPr>
                <w:b/>
                <w:color w:val="1A365D"/>
                <w:spacing w:val="-4"/>
                <w:sz w:val="19"/>
              </w:rPr>
              <w:t xml:space="preserve"> </w:t>
            </w:r>
            <w:r>
              <w:rPr>
                <w:b/>
                <w:color w:val="1A365D"/>
                <w:spacing w:val="-2"/>
                <w:sz w:val="19"/>
              </w:rPr>
              <w:t>colectivos?</w:t>
            </w:r>
          </w:p>
        </w:tc>
        <w:tc>
          <w:tcPr>
            <w:tcW w:w="7133" w:type="dxa"/>
            <w:shd w:val="clear" w:color="auto" w:fill="F9F9F9"/>
          </w:tcPr>
          <w:p w14:paraId="4C64578B" w14:textId="77777777" w:rsidR="007A242B" w:rsidRDefault="007A242B" w:rsidP="00EC53E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5E04266" w14:textId="77777777" w:rsidR="007A242B" w:rsidRDefault="007A242B" w:rsidP="007A242B">
      <w:pPr>
        <w:spacing w:before="143"/>
        <w:ind w:left="142"/>
        <w:jc w:val="both"/>
        <w:rPr>
          <w:rFonts w:ascii="Arial MT" w:hAnsi="Arial MT"/>
          <w:sz w:val="17"/>
        </w:rPr>
      </w:pPr>
      <w:r>
        <w:rPr>
          <w:rFonts w:ascii="Arial MT" w:hAnsi="Arial MT"/>
          <w:color w:val="708095"/>
          <w:sz w:val="17"/>
        </w:rPr>
        <w:t>*</w:t>
      </w:r>
      <w:r>
        <w:rPr>
          <w:rFonts w:ascii="Arial MT" w:hAnsi="Arial MT"/>
          <w:color w:val="708095"/>
          <w:spacing w:val="-6"/>
          <w:sz w:val="17"/>
        </w:rPr>
        <w:t xml:space="preserve"> </w:t>
      </w:r>
      <w:r>
        <w:rPr>
          <w:rFonts w:ascii="Arial MT" w:hAnsi="Arial MT"/>
          <w:color w:val="708095"/>
          <w:sz w:val="17"/>
        </w:rPr>
        <w:t>Envío</w:t>
      </w:r>
      <w:r>
        <w:rPr>
          <w:rFonts w:ascii="Arial MT" w:hAnsi="Arial MT"/>
          <w:color w:val="708095"/>
          <w:spacing w:val="-5"/>
          <w:sz w:val="17"/>
        </w:rPr>
        <w:t xml:space="preserve"> </w:t>
      </w:r>
      <w:r>
        <w:rPr>
          <w:rFonts w:ascii="Arial MT" w:hAnsi="Arial MT"/>
          <w:color w:val="708095"/>
          <w:sz w:val="17"/>
        </w:rPr>
        <w:t>al</w:t>
      </w:r>
      <w:r>
        <w:rPr>
          <w:rFonts w:ascii="Arial MT" w:hAnsi="Arial MT"/>
          <w:color w:val="708095"/>
          <w:spacing w:val="-5"/>
          <w:sz w:val="17"/>
        </w:rPr>
        <w:t xml:space="preserve"> </w:t>
      </w:r>
      <w:r>
        <w:rPr>
          <w:rFonts w:ascii="Arial MT" w:hAnsi="Arial MT"/>
          <w:color w:val="708095"/>
          <w:sz w:val="17"/>
        </w:rPr>
        <w:t>correo</w:t>
      </w:r>
      <w:r>
        <w:rPr>
          <w:rFonts w:ascii="Arial MT" w:hAnsi="Arial MT"/>
          <w:color w:val="708095"/>
          <w:spacing w:val="-5"/>
          <w:sz w:val="17"/>
        </w:rPr>
        <w:t xml:space="preserve"> </w:t>
      </w:r>
      <w:r>
        <w:rPr>
          <w:rFonts w:ascii="Arial MT" w:hAnsi="Arial MT"/>
          <w:color w:val="708095"/>
          <w:sz w:val="17"/>
        </w:rPr>
        <w:t>electrónico</w:t>
      </w:r>
      <w:r>
        <w:rPr>
          <w:rFonts w:ascii="Arial MT" w:hAnsi="Arial MT"/>
          <w:color w:val="708095"/>
          <w:spacing w:val="-5"/>
          <w:sz w:val="17"/>
        </w:rPr>
        <w:t xml:space="preserve"> </w:t>
      </w:r>
      <w:r>
        <w:rPr>
          <w:rFonts w:ascii="Arial MT" w:hAnsi="Arial MT"/>
          <w:color w:val="708095"/>
          <w:sz w:val="17"/>
        </w:rPr>
        <w:t>institucional</w:t>
      </w:r>
      <w:r>
        <w:rPr>
          <w:rFonts w:ascii="Arial MT" w:hAnsi="Arial MT"/>
          <w:color w:val="708095"/>
          <w:spacing w:val="-5"/>
          <w:sz w:val="17"/>
        </w:rPr>
        <w:t xml:space="preserve"> </w:t>
      </w:r>
      <w:r>
        <w:rPr>
          <w:rFonts w:ascii="Arial MT" w:hAnsi="Arial MT"/>
          <w:color w:val="708095"/>
          <w:sz w:val="17"/>
        </w:rPr>
        <w:t>con</w:t>
      </w:r>
      <w:r>
        <w:rPr>
          <w:rFonts w:ascii="Arial MT" w:hAnsi="Arial MT"/>
          <w:color w:val="708095"/>
          <w:spacing w:val="-5"/>
          <w:sz w:val="17"/>
        </w:rPr>
        <w:t xml:space="preserve"> </w:t>
      </w:r>
      <w:r>
        <w:rPr>
          <w:rFonts w:ascii="Arial MT" w:hAnsi="Arial MT"/>
          <w:color w:val="708095"/>
          <w:sz w:val="17"/>
        </w:rPr>
        <w:t>el</w:t>
      </w:r>
      <w:r>
        <w:rPr>
          <w:rFonts w:ascii="Arial MT" w:hAnsi="Arial MT"/>
          <w:color w:val="708095"/>
          <w:spacing w:val="-5"/>
          <w:sz w:val="17"/>
        </w:rPr>
        <w:t xml:space="preserve"> </w:t>
      </w:r>
      <w:r>
        <w:rPr>
          <w:rFonts w:ascii="Arial MT" w:hAnsi="Arial MT"/>
          <w:color w:val="708095"/>
          <w:sz w:val="17"/>
        </w:rPr>
        <w:t>asunto:</w:t>
      </w:r>
      <w:r>
        <w:rPr>
          <w:rFonts w:ascii="Arial MT" w:hAnsi="Arial MT"/>
          <w:color w:val="708095"/>
          <w:spacing w:val="-5"/>
          <w:sz w:val="17"/>
        </w:rPr>
        <w:t xml:space="preserve"> </w:t>
      </w:r>
      <w:r>
        <w:rPr>
          <w:i/>
          <w:color w:val="708095"/>
          <w:spacing w:val="-2"/>
          <w:sz w:val="17"/>
        </w:rPr>
        <w:t>Experiencia_Interculturalidad2026_NombreOrganizacion</w:t>
      </w:r>
      <w:r>
        <w:rPr>
          <w:rFonts w:ascii="Arial MT" w:hAnsi="Arial MT"/>
          <w:color w:val="708095"/>
          <w:spacing w:val="-2"/>
          <w:sz w:val="17"/>
        </w:rPr>
        <w:t>.</w:t>
      </w:r>
    </w:p>
    <w:p w14:paraId="46B96DF3" w14:textId="77777777" w:rsidR="007A242B" w:rsidRPr="007A242B" w:rsidRDefault="007A242B" w:rsidP="007A242B">
      <w:pPr>
        <w:pStyle w:val="Prrafodelista"/>
        <w:tabs>
          <w:tab w:val="left" w:pos="386"/>
        </w:tabs>
        <w:spacing w:before="25"/>
        <w:ind w:left="386"/>
        <w:contextualSpacing w:val="0"/>
        <w:rPr>
          <w:b/>
          <w:lang w:val="es-CO"/>
        </w:rPr>
      </w:pPr>
    </w:p>
    <w:p w14:paraId="1F44EAE8" w14:textId="77777777" w:rsidR="007A242B" w:rsidRPr="007A242B" w:rsidRDefault="007A242B" w:rsidP="007A242B">
      <w:pPr>
        <w:tabs>
          <w:tab w:val="left" w:pos="386"/>
        </w:tabs>
        <w:spacing w:before="234"/>
        <w:ind w:left="142"/>
        <w:rPr>
          <w:b/>
        </w:rPr>
      </w:pPr>
    </w:p>
    <w:p w14:paraId="7E507451" w14:textId="4C9B44FF" w:rsidR="007A242B" w:rsidRPr="007A242B" w:rsidRDefault="007A242B" w:rsidP="007A242B">
      <w:pPr>
        <w:tabs>
          <w:tab w:val="left" w:pos="1080"/>
        </w:tabs>
        <w:rPr>
          <w:lang w:val="es-ES"/>
        </w:rPr>
      </w:pPr>
    </w:p>
    <w:sectPr w:rsidR="007A242B" w:rsidRPr="007A242B" w:rsidSect="00E22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4" w:right="1701" w:bottom="1985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304F" w14:textId="77777777" w:rsidR="00F32536" w:rsidRDefault="00F32536">
      <w:r>
        <w:separator/>
      </w:r>
    </w:p>
  </w:endnote>
  <w:endnote w:type="continuationSeparator" w:id="0">
    <w:p w14:paraId="09A5A36E" w14:textId="77777777" w:rsidR="00F32536" w:rsidRDefault="00F3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5049" w14:textId="77777777" w:rsidR="00CE1C86" w:rsidRDefault="00CE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A7D9" w14:textId="573FF58A" w:rsidR="00CE1C86" w:rsidRDefault="00E22F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A6FA4FB" wp14:editId="134B9FD9">
          <wp:extent cx="5608320" cy="1653540"/>
          <wp:effectExtent l="0" t="0" r="0" b="381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165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F13A" w14:textId="77777777" w:rsidR="00CE1C86" w:rsidRDefault="00CE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6CB6" w14:textId="77777777" w:rsidR="00F32536" w:rsidRDefault="00F32536">
      <w:r>
        <w:separator/>
      </w:r>
    </w:p>
  </w:footnote>
  <w:footnote w:type="continuationSeparator" w:id="0">
    <w:p w14:paraId="70DD42B9" w14:textId="77777777" w:rsidR="00F32536" w:rsidRDefault="00F3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C6C2" w14:textId="77777777" w:rsidR="00CE1C86" w:rsidRDefault="00CE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E9AC" w14:textId="2065C837" w:rsidR="00E22F9E" w:rsidRDefault="00E22F9E" w:rsidP="00E22F9E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68098A" wp14:editId="3F7054B4">
          <wp:simplePos x="0" y="0"/>
          <wp:positionH relativeFrom="column">
            <wp:posOffset>3590925</wp:posOffset>
          </wp:positionH>
          <wp:positionV relativeFrom="paragraph">
            <wp:posOffset>312420</wp:posOffset>
          </wp:positionV>
          <wp:extent cx="2245995" cy="419100"/>
          <wp:effectExtent l="0" t="0" r="190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B79320B" wp14:editId="7BBEBC5F">
          <wp:simplePos x="0" y="0"/>
          <wp:positionH relativeFrom="column">
            <wp:posOffset>3080385</wp:posOffset>
          </wp:positionH>
          <wp:positionV relativeFrom="paragraph">
            <wp:posOffset>266700</wp:posOffset>
          </wp:positionV>
          <wp:extent cx="396240" cy="563880"/>
          <wp:effectExtent l="0" t="0" r="3810" b="7620"/>
          <wp:wrapNone/>
          <wp:docPr id="21" name="Imagen 21" descr="Logosímbolo - Universidad del Valle / Cali,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ímbolo - Universidad del Valle / Cali, Colomb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35F43C" w14:textId="364AF1B8" w:rsidR="00CE1C86" w:rsidRDefault="00CE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99CC" w14:textId="77777777" w:rsidR="00CE1C86" w:rsidRDefault="00CE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0A7C"/>
    <w:multiLevelType w:val="hybridMultilevel"/>
    <w:tmpl w:val="C5003CBE"/>
    <w:lvl w:ilvl="0" w:tplc="BF2CA792">
      <w:start w:val="1"/>
      <w:numFmt w:val="decimal"/>
      <w:lvlText w:val="%1."/>
      <w:lvlJc w:val="left"/>
      <w:pPr>
        <w:ind w:left="387" w:hanging="245"/>
        <w:jc w:val="left"/>
      </w:pPr>
      <w:rPr>
        <w:rFonts w:ascii="Arial" w:eastAsia="Arial" w:hAnsi="Arial" w:cs="Arial" w:hint="default"/>
        <w:b/>
        <w:bCs/>
        <w:i w:val="0"/>
        <w:iCs w:val="0"/>
        <w:color w:val="2D3648"/>
        <w:spacing w:val="0"/>
        <w:w w:val="100"/>
        <w:sz w:val="22"/>
        <w:szCs w:val="22"/>
        <w:lang w:val="es-ES" w:eastAsia="en-US" w:bidi="ar-SA"/>
      </w:rPr>
    </w:lvl>
    <w:lvl w:ilvl="1" w:tplc="40F8CB84">
      <w:numFmt w:val="bullet"/>
      <w:lvlText w:val="•"/>
      <w:lvlJc w:val="left"/>
      <w:pPr>
        <w:ind w:left="1390" w:hanging="245"/>
      </w:pPr>
      <w:rPr>
        <w:rFonts w:hint="default"/>
        <w:lang w:val="es-ES" w:eastAsia="en-US" w:bidi="ar-SA"/>
      </w:rPr>
    </w:lvl>
    <w:lvl w:ilvl="2" w:tplc="3FE0F92C">
      <w:numFmt w:val="bullet"/>
      <w:lvlText w:val="•"/>
      <w:lvlJc w:val="left"/>
      <w:pPr>
        <w:ind w:left="2401" w:hanging="245"/>
      </w:pPr>
      <w:rPr>
        <w:rFonts w:hint="default"/>
        <w:lang w:val="es-ES" w:eastAsia="en-US" w:bidi="ar-SA"/>
      </w:rPr>
    </w:lvl>
    <w:lvl w:ilvl="3" w:tplc="C3A66202">
      <w:numFmt w:val="bullet"/>
      <w:lvlText w:val="•"/>
      <w:lvlJc w:val="left"/>
      <w:pPr>
        <w:ind w:left="3412" w:hanging="245"/>
      </w:pPr>
      <w:rPr>
        <w:rFonts w:hint="default"/>
        <w:lang w:val="es-ES" w:eastAsia="en-US" w:bidi="ar-SA"/>
      </w:rPr>
    </w:lvl>
    <w:lvl w:ilvl="4" w:tplc="3A6E0E3C">
      <w:numFmt w:val="bullet"/>
      <w:lvlText w:val="•"/>
      <w:lvlJc w:val="left"/>
      <w:pPr>
        <w:ind w:left="4423" w:hanging="245"/>
      </w:pPr>
      <w:rPr>
        <w:rFonts w:hint="default"/>
        <w:lang w:val="es-ES" w:eastAsia="en-US" w:bidi="ar-SA"/>
      </w:rPr>
    </w:lvl>
    <w:lvl w:ilvl="5" w:tplc="5ED8F754">
      <w:numFmt w:val="bullet"/>
      <w:lvlText w:val="•"/>
      <w:lvlJc w:val="left"/>
      <w:pPr>
        <w:ind w:left="5434" w:hanging="245"/>
      </w:pPr>
      <w:rPr>
        <w:rFonts w:hint="default"/>
        <w:lang w:val="es-ES" w:eastAsia="en-US" w:bidi="ar-SA"/>
      </w:rPr>
    </w:lvl>
    <w:lvl w:ilvl="6" w:tplc="0C266F52">
      <w:numFmt w:val="bullet"/>
      <w:lvlText w:val="•"/>
      <w:lvlJc w:val="left"/>
      <w:pPr>
        <w:ind w:left="6445" w:hanging="245"/>
      </w:pPr>
      <w:rPr>
        <w:rFonts w:hint="default"/>
        <w:lang w:val="es-ES" w:eastAsia="en-US" w:bidi="ar-SA"/>
      </w:rPr>
    </w:lvl>
    <w:lvl w:ilvl="7" w:tplc="F774AE18">
      <w:numFmt w:val="bullet"/>
      <w:lvlText w:val="•"/>
      <w:lvlJc w:val="left"/>
      <w:pPr>
        <w:ind w:left="7456" w:hanging="245"/>
      </w:pPr>
      <w:rPr>
        <w:rFonts w:hint="default"/>
        <w:lang w:val="es-ES" w:eastAsia="en-US" w:bidi="ar-SA"/>
      </w:rPr>
    </w:lvl>
    <w:lvl w:ilvl="8" w:tplc="67780000">
      <w:numFmt w:val="bullet"/>
      <w:lvlText w:val="•"/>
      <w:lvlJc w:val="left"/>
      <w:pPr>
        <w:ind w:left="8467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257D63A0"/>
    <w:multiLevelType w:val="hybridMultilevel"/>
    <w:tmpl w:val="6EF6720C"/>
    <w:lvl w:ilvl="0" w:tplc="C2DAC47A">
      <w:numFmt w:val="bullet"/>
      <w:lvlText w:val="-"/>
      <w:lvlJc w:val="left"/>
      <w:pPr>
        <w:ind w:left="267" w:hanging="110"/>
      </w:pPr>
      <w:rPr>
        <w:rFonts w:ascii="Arial" w:eastAsia="Arial" w:hAnsi="Arial" w:cs="Arial" w:hint="default"/>
        <w:b/>
        <w:bCs/>
        <w:i w:val="0"/>
        <w:iCs w:val="0"/>
        <w:color w:val="1A365D"/>
        <w:spacing w:val="0"/>
        <w:w w:val="99"/>
        <w:sz w:val="18"/>
        <w:szCs w:val="18"/>
        <w:lang w:val="es-ES" w:eastAsia="en-US" w:bidi="ar-SA"/>
      </w:rPr>
    </w:lvl>
    <w:lvl w:ilvl="1" w:tplc="0DC209E2">
      <w:numFmt w:val="bullet"/>
      <w:lvlText w:val="•"/>
      <w:lvlJc w:val="left"/>
      <w:pPr>
        <w:ind w:left="538" w:hanging="110"/>
      </w:pPr>
      <w:rPr>
        <w:rFonts w:hint="default"/>
        <w:lang w:val="es-ES" w:eastAsia="en-US" w:bidi="ar-SA"/>
      </w:rPr>
    </w:lvl>
    <w:lvl w:ilvl="2" w:tplc="8486A0FE">
      <w:numFmt w:val="bullet"/>
      <w:lvlText w:val="•"/>
      <w:lvlJc w:val="left"/>
      <w:pPr>
        <w:ind w:left="816" w:hanging="110"/>
      </w:pPr>
      <w:rPr>
        <w:rFonts w:hint="default"/>
        <w:lang w:val="es-ES" w:eastAsia="en-US" w:bidi="ar-SA"/>
      </w:rPr>
    </w:lvl>
    <w:lvl w:ilvl="3" w:tplc="C6FE8704">
      <w:numFmt w:val="bullet"/>
      <w:lvlText w:val="•"/>
      <w:lvlJc w:val="left"/>
      <w:pPr>
        <w:ind w:left="1094" w:hanging="110"/>
      </w:pPr>
      <w:rPr>
        <w:rFonts w:hint="default"/>
        <w:lang w:val="es-ES" w:eastAsia="en-US" w:bidi="ar-SA"/>
      </w:rPr>
    </w:lvl>
    <w:lvl w:ilvl="4" w:tplc="0A18B140">
      <w:numFmt w:val="bullet"/>
      <w:lvlText w:val="•"/>
      <w:lvlJc w:val="left"/>
      <w:pPr>
        <w:ind w:left="1372" w:hanging="110"/>
      </w:pPr>
      <w:rPr>
        <w:rFonts w:hint="default"/>
        <w:lang w:val="es-ES" w:eastAsia="en-US" w:bidi="ar-SA"/>
      </w:rPr>
    </w:lvl>
    <w:lvl w:ilvl="5" w:tplc="8C08B030">
      <w:numFmt w:val="bullet"/>
      <w:lvlText w:val="•"/>
      <w:lvlJc w:val="left"/>
      <w:pPr>
        <w:ind w:left="1651" w:hanging="110"/>
      </w:pPr>
      <w:rPr>
        <w:rFonts w:hint="default"/>
        <w:lang w:val="es-ES" w:eastAsia="en-US" w:bidi="ar-SA"/>
      </w:rPr>
    </w:lvl>
    <w:lvl w:ilvl="6" w:tplc="A3C8CCC8">
      <w:numFmt w:val="bullet"/>
      <w:lvlText w:val="•"/>
      <w:lvlJc w:val="left"/>
      <w:pPr>
        <w:ind w:left="1929" w:hanging="110"/>
      </w:pPr>
      <w:rPr>
        <w:rFonts w:hint="default"/>
        <w:lang w:val="es-ES" w:eastAsia="en-US" w:bidi="ar-SA"/>
      </w:rPr>
    </w:lvl>
    <w:lvl w:ilvl="7" w:tplc="88AA4956">
      <w:numFmt w:val="bullet"/>
      <w:lvlText w:val="•"/>
      <w:lvlJc w:val="left"/>
      <w:pPr>
        <w:ind w:left="2207" w:hanging="110"/>
      </w:pPr>
      <w:rPr>
        <w:rFonts w:hint="default"/>
        <w:lang w:val="es-ES" w:eastAsia="en-US" w:bidi="ar-SA"/>
      </w:rPr>
    </w:lvl>
    <w:lvl w:ilvl="8" w:tplc="E836E9EE">
      <w:numFmt w:val="bullet"/>
      <w:lvlText w:val="•"/>
      <w:lvlJc w:val="left"/>
      <w:pPr>
        <w:ind w:left="2485" w:hanging="110"/>
      </w:pPr>
      <w:rPr>
        <w:rFonts w:hint="default"/>
        <w:lang w:val="es-ES" w:eastAsia="en-US" w:bidi="ar-SA"/>
      </w:rPr>
    </w:lvl>
  </w:abstractNum>
  <w:abstractNum w:abstractNumId="2" w15:restartNumberingAfterBreak="0">
    <w:nsid w:val="3EAF6EFB"/>
    <w:multiLevelType w:val="hybridMultilevel"/>
    <w:tmpl w:val="B5C03EB6"/>
    <w:lvl w:ilvl="0" w:tplc="46A8FD8E">
      <w:start w:val="1"/>
      <w:numFmt w:val="decimal"/>
      <w:lvlText w:val="%1."/>
      <w:lvlJc w:val="left"/>
      <w:pPr>
        <w:ind w:left="387" w:hanging="245"/>
        <w:jc w:val="left"/>
      </w:pPr>
      <w:rPr>
        <w:rFonts w:ascii="Arial" w:eastAsia="Arial" w:hAnsi="Arial" w:cs="Arial" w:hint="default"/>
        <w:b/>
        <w:bCs/>
        <w:i w:val="0"/>
        <w:iCs w:val="0"/>
        <w:color w:val="2D3648"/>
        <w:spacing w:val="0"/>
        <w:w w:val="100"/>
        <w:sz w:val="22"/>
        <w:szCs w:val="22"/>
        <w:lang w:val="es-ES" w:eastAsia="en-US" w:bidi="ar-SA"/>
      </w:rPr>
    </w:lvl>
    <w:lvl w:ilvl="1" w:tplc="DB40E12A">
      <w:numFmt w:val="bullet"/>
      <w:lvlText w:val="•"/>
      <w:lvlJc w:val="left"/>
      <w:pPr>
        <w:ind w:left="1390" w:hanging="245"/>
      </w:pPr>
      <w:rPr>
        <w:rFonts w:hint="default"/>
        <w:lang w:val="es-ES" w:eastAsia="en-US" w:bidi="ar-SA"/>
      </w:rPr>
    </w:lvl>
    <w:lvl w:ilvl="2" w:tplc="96943E8E">
      <w:numFmt w:val="bullet"/>
      <w:lvlText w:val="•"/>
      <w:lvlJc w:val="left"/>
      <w:pPr>
        <w:ind w:left="2401" w:hanging="245"/>
      </w:pPr>
      <w:rPr>
        <w:rFonts w:hint="default"/>
        <w:lang w:val="es-ES" w:eastAsia="en-US" w:bidi="ar-SA"/>
      </w:rPr>
    </w:lvl>
    <w:lvl w:ilvl="3" w:tplc="30DE2EE0">
      <w:numFmt w:val="bullet"/>
      <w:lvlText w:val="•"/>
      <w:lvlJc w:val="left"/>
      <w:pPr>
        <w:ind w:left="3412" w:hanging="245"/>
      </w:pPr>
      <w:rPr>
        <w:rFonts w:hint="default"/>
        <w:lang w:val="es-ES" w:eastAsia="en-US" w:bidi="ar-SA"/>
      </w:rPr>
    </w:lvl>
    <w:lvl w:ilvl="4" w:tplc="B8E22D34">
      <w:numFmt w:val="bullet"/>
      <w:lvlText w:val="•"/>
      <w:lvlJc w:val="left"/>
      <w:pPr>
        <w:ind w:left="4423" w:hanging="245"/>
      </w:pPr>
      <w:rPr>
        <w:rFonts w:hint="default"/>
        <w:lang w:val="es-ES" w:eastAsia="en-US" w:bidi="ar-SA"/>
      </w:rPr>
    </w:lvl>
    <w:lvl w:ilvl="5" w:tplc="84BCBF84">
      <w:numFmt w:val="bullet"/>
      <w:lvlText w:val="•"/>
      <w:lvlJc w:val="left"/>
      <w:pPr>
        <w:ind w:left="5434" w:hanging="245"/>
      </w:pPr>
      <w:rPr>
        <w:rFonts w:hint="default"/>
        <w:lang w:val="es-ES" w:eastAsia="en-US" w:bidi="ar-SA"/>
      </w:rPr>
    </w:lvl>
    <w:lvl w:ilvl="6" w:tplc="AA24CC8A">
      <w:numFmt w:val="bullet"/>
      <w:lvlText w:val="•"/>
      <w:lvlJc w:val="left"/>
      <w:pPr>
        <w:ind w:left="6445" w:hanging="245"/>
      </w:pPr>
      <w:rPr>
        <w:rFonts w:hint="default"/>
        <w:lang w:val="es-ES" w:eastAsia="en-US" w:bidi="ar-SA"/>
      </w:rPr>
    </w:lvl>
    <w:lvl w:ilvl="7" w:tplc="8A0EA4FC">
      <w:numFmt w:val="bullet"/>
      <w:lvlText w:val="•"/>
      <w:lvlJc w:val="left"/>
      <w:pPr>
        <w:ind w:left="7456" w:hanging="245"/>
      </w:pPr>
      <w:rPr>
        <w:rFonts w:hint="default"/>
        <w:lang w:val="es-ES" w:eastAsia="en-US" w:bidi="ar-SA"/>
      </w:rPr>
    </w:lvl>
    <w:lvl w:ilvl="8" w:tplc="F08CC3DA">
      <w:numFmt w:val="bullet"/>
      <w:lvlText w:val="•"/>
      <w:lvlJc w:val="left"/>
      <w:pPr>
        <w:ind w:left="8467" w:hanging="24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86"/>
    <w:rsid w:val="000F2C53"/>
    <w:rsid w:val="001736C9"/>
    <w:rsid w:val="002148F6"/>
    <w:rsid w:val="003B2B47"/>
    <w:rsid w:val="003B4906"/>
    <w:rsid w:val="003C0A72"/>
    <w:rsid w:val="0045767E"/>
    <w:rsid w:val="004670E6"/>
    <w:rsid w:val="004C0F44"/>
    <w:rsid w:val="004C7BE0"/>
    <w:rsid w:val="00521695"/>
    <w:rsid w:val="00531E9E"/>
    <w:rsid w:val="005327EC"/>
    <w:rsid w:val="005374DA"/>
    <w:rsid w:val="00550A6E"/>
    <w:rsid w:val="005C56F1"/>
    <w:rsid w:val="005F050C"/>
    <w:rsid w:val="005F7207"/>
    <w:rsid w:val="006133D8"/>
    <w:rsid w:val="006915DE"/>
    <w:rsid w:val="00720B4C"/>
    <w:rsid w:val="00766443"/>
    <w:rsid w:val="00770D36"/>
    <w:rsid w:val="00771965"/>
    <w:rsid w:val="00797554"/>
    <w:rsid w:val="007A242B"/>
    <w:rsid w:val="007B0159"/>
    <w:rsid w:val="007B0DA0"/>
    <w:rsid w:val="007F500F"/>
    <w:rsid w:val="008358E8"/>
    <w:rsid w:val="00862F05"/>
    <w:rsid w:val="008749B1"/>
    <w:rsid w:val="008977A0"/>
    <w:rsid w:val="008A105B"/>
    <w:rsid w:val="00916141"/>
    <w:rsid w:val="00955774"/>
    <w:rsid w:val="009648EA"/>
    <w:rsid w:val="009D1B9E"/>
    <w:rsid w:val="00A561E9"/>
    <w:rsid w:val="00AA658F"/>
    <w:rsid w:val="00B642A0"/>
    <w:rsid w:val="00B94DA0"/>
    <w:rsid w:val="00C66B30"/>
    <w:rsid w:val="00C772C2"/>
    <w:rsid w:val="00CB78E3"/>
    <w:rsid w:val="00CE1C86"/>
    <w:rsid w:val="00D40FCA"/>
    <w:rsid w:val="00D709C6"/>
    <w:rsid w:val="00E13B56"/>
    <w:rsid w:val="00E2009F"/>
    <w:rsid w:val="00E22F9E"/>
    <w:rsid w:val="00E44BB8"/>
    <w:rsid w:val="00E64A5A"/>
    <w:rsid w:val="00E83DC7"/>
    <w:rsid w:val="00E845EB"/>
    <w:rsid w:val="00EC6A0C"/>
    <w:rsid w:val="00ED7C05"/>
    <w:rsid w:val="00F32536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C963"/>
  <w15:docId w15:val="{64CF914A-AB77-46F7-BC02-6607DF30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45767E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F7207"/>
  </w:style>
  <w:style w:type="character" w:styleId="Hipervnculo">
    <w:name w:val="Hyperlink"/>
    <w:basedOn w:val="Fuentedeprrafopredeter"/>
    <w:uiPriority w:val="99"/>
    <w:semiHidden/>
    <w:unhideWhenUsed/>
    <w:rsid w:val="005F050C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771965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771965"/>
    <w:pPr>
      <w:widowControl w:val="0"/>
      <w:autoSpaceDE w:val="0"/>
      <w:autoSpaceDN w:val="0"/>
      <w:spacing w:before="4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1965"/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71965"/>
    <w:pPr>
      <w:widowControl w:val="0"/>
      <w:autoSpaceDE w:val="0"/>
      <w:autoSpaceDN w:val="0"/>
      <w:spacing w:before="127"/>
      <w:ind w:left="157"/>
    </w:pPr>
    <w:rPr>
      <w:rFonts w:ascii="Arial" w:eastAsia="Arial" w:hAnsi="Arial" w:cs="Arial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E22F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CAPITULO VALLE</dc:creator>
  <cp:lastModifiedBy>YULI</cp:lastModifiedBy>
  <cp:revision>5</cp:revision>
  <cp:lastPrinted>2026-05-19T21:23:00Z</cp:lastPrinted>
  <dcterms:created xsi:type="dcterms:W3CDTF">2026-05-22T21:01:00Z</dcterms:created>
  <dcterms:modified xsi:type="dcterms:W3CDTF">2026-06-05T00:26:00Z</dcterms:modified>
</cp:coreProperties>
</file>